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2DFE9" w14:textId="77777777" w:rsidR="00560FDC" w:rsidRPr="00DA4774" w:rsidRDefault="00560FDC" w:rsidP="00DA4774">
      <w:pPr>
        <w:spacing w:line="480" w:lineRule="auto"/>
        <w:jc w:val="both"/>
        <w:rPr>
          <w:rFonts w:ascii="Times New Roman" w:hAnsi="Times New Roman" w:cs="Times New Roman"/>
          <w:b/>
          <w:bCs/>
        </w:rPr>
      </w:pPr>
      <w:r w:rsidRPr="00DA4774">
        <w:rPr>
          <w:rFonts w:ascii="Times New Roman" w:hAnsi="Times New Roman" w:cs="Times New Roman"/>
          <w:b/>
          <w:bCs/>
        </w:rPr>
        <w:t xml:space="preserve">Go to </w:t>
      </w:r>
      <w:hyperlink r:id="rId5" w:history="1">
        <w:r w:rsidRPr="00DA4774">
          <w:rPr>
            <w:rStyle w:val="Hyperlink"/>
            <w:rFonts w:ascii="Times New Roman" w:hAnsi="Times New Roman" w:cs="Times New Roman"/>
            <w:b/>
            <w:bCs/>
          </w:rPr>
          <w:t>www.sec.gov/edgar/searchedgar/companysearch.html</w:t>
        </w:r>
      </w:hyperlink>
      <w:r w:rsidRPr="00DA4774">
        <w:rPr>
          <w:rFonts w:ascii="Times New Roman" w:hAnsi="Times New Roman" w:cs="Times New Roman"/>
          <w:b/>
          <w:bCs/>
        </w:rPr>
        <w:t xml:space="preserve"> and look up the most recent </w:t>
      </w:r>
      <w:r w:rsidRPr="00DA4774">
        <w:rPr>
          <w:rFonts w:ascii="Times New Roman" w:hAnsi="Times New Roman" w:cs="Times New Roman"/>
          <w:b/>
          <w:bCs/>
          <w:u w:val="single"/>
        </w:rPr>
        <w:t>10K</w:t>
      </w:r>
      <w:r w:rsidRPr="00DA4774">
        <w:rPr>
          <w:rFonts w:ascii="Times New Roman" w:hAnsi="Times New Roman" w:cs="Times New Roman"/>
          <w:b/>
          <w:bCs/>
        </w:rPr>
        <w:t xml:space="preserve"> (NOT 10Q) for Target Corp (CIK: 0000027419). Click on the “Interactive Data” link and answer the following:</w:t>
      </w:r>
    </w:p>
    <w:p w14:paraId="2385D2D4" w14:textId="4769081C" w:rsidR="00560FDC" w:rsidRPr="00DA4774" w:rsidRDefault="00560FDC" w:rsidP="00DA4774">
      <w:pPr>
        <w:pStyle w:val="ListParagraph"/>
        <w:numPr>
          <w:ilvl w:val="0"/>
          <w:numId w:val="1"/>
        </w:numPr>
        <w:spacing w:line="480" w:lineRule="auto"/>
        <w:jc w:val="both"/>
        <w:rPr>
          <w:rFonts w:ascii="Times New Roman" w:hAnsi="Times New Roman" w:cs="Times New Roman"/>
          <w:b/>
          <w:bCs/>
        </w:rPr>
      </w:pPr>
      <w:r w:rsidRPr="00DA4774">
        <w:rPr>
          <w:rFonts w:ascii="Times New Roman" w:hAnsi="Times New Roman" w:cs="Times New Roman"/>
          <w:b/>
          <w:bCs/>
        </w:rPr>
        <w:t>What is the difference between a company’s 10K and 10Q report?</w:t>
      </w:r>
      <w:r w:rsidR="001D0961" w:rsidRPr="00DA4774">
        <w:rPr>
          <w:rFonts w:ascii="Times New Roman" w:hAnsi="Times New Roman" w:cs="Times New Roman"/>
          <w:b/>
          <w:bCs/>
        </w:rPr>
        <w:t xml:space="preserve"> </w:t>
      </w:r>
      <w:r w:rsidR="001D0961" w:rsidRPr="00DA4774">
        <w:rPr>
          <w:rFonts w:ascii="Times New Roman" w:hAnsi="Times New Roman" w:cs="Times New Roman"/>
        </w:rPr>
        <w:t>Both companies have different fiscal periods. 10Q fiscal year ends on Nov. 02, 2019 while 10K fiscal year ended on Feb. 02, 2019. Additionally, 10Q reports and files their financial results on a quarterly basis unlike 10K that reports and files its results on an annual basis.</w:t>
      </w:r>
    </w:p>
    <w:p w14:paraId="5FF5D539" w14:textId="25C2D01E" w:rsidR="00560FDC" w:rsidRPr="00DA4774" w:rsidRDefault="00560FDC" w:rsidP="00DA4774">
      <w:pPr>
        <w:pStyle w:val="ListParagraph"/>
        <w:numPr>
          <w:ilvl w:val="0"/>
          <w:numId w:val="1"/>
        </w:numPr>
        <w:spacing w:line="480" w:lineRule="auto"/>
        <w:jc w:val="both"/>
        <w:rPr>
          <w:rFonts w:ascii="Times New Roman" w:hAnsi="Times New Roman" w:cs="Times New Roman"/>
          <w:b/>
          <w:bCs/>
        </w:rPr>
      </w:pPr>
      <w:r w:rsidRPr="00DA4774">
        <w:rPr>
          <w:rFonts w:ascii="Times New Roman" w:hAnsi="Times New Roman" w:cs="Times New Roman"/>
          <w:b/>
          <w:bCs/>
        </w:rPr>
        <w:t>What is the company’s fiscal year ending date?</w:t>
      </w:r>
      <w:r w:rsidR="00FA0168" w:rsidRPr="00DA4774">
        <w:rPr>
          <w:rFonts w:ascii="Times New Roman" w:hAnsi="Times New Roman" w:cs="Times New Roman"/>
          <w:b/>
          <w:bCs/>
        </w:rPr>
        <w:t xml:space="preserve"> </w:t>
      </w:r>
      <w:r w:rsidR="00FA0168" w:rsidRPr="00DA4774">
        <w:rPr>
          <w:rFonts w:ascii="Times New Roman" w:hAnsi="Times New Roman" w:cs="Times New Roman"/>
        </w:rPr>
        <w:t>Feb. 02, 2019</w:t>
      </w:r>
    </w:p>
    <w:p w14:paraId="7501CD1C" w14:textId="538AB283" w:rsidR="00560FDC" w:rsidRPr="00DA4774" w:rsidRDefault="00560FDC" w:rsidP="00DA4774">
      <w:pPr>
        <w:pStyle w:val="ListParagraph"/>
        <w:numPr>
          <w:ilvl w:val="0"/>
          <w:numId w:val="1"/>
        </w:numPr>
        <w:spacing w:line="480" w:lineRule="auto"/>
        <w:jc w:val="both"/>
        <w:rPr>
          <w:rFonts w:ascii="Times New Roman" w:hAnsi="Times New Roman" w:cs="Times New Roman"/>
          <w:b/>
          <w:bCs/>
        </w:rPr>
      </w:pPr>
      <w:r w:rsidRPr="00DA4774">
        <w:rPr>
          <w:rFonts w:ascii="Times New Roman" w:hAnsi="Times New Roman" w:cs="Times New Roman"/>
          <w:b/>
          <w:bCs/>
        </w:rPr>
        <w:t>What is the company’s filing date?</w:t>
      </w:r>
      <w:r w:rsidR="00FA0168" w:rsidRPr="00DA4774">
        <w:rPr>
          <w:rFonts w:ascii="Times New Roman" w:hAnsi="Times New Roman" w:cs="Times New Roman"/>
          <w:b/>
          <w:bCs/>
        </w:rPr>
        <w:t xml:space="preserve"> </w:t>
      </w:r>
      <w:r w:rsidR="00FA0168" w:rsidRPr="00DA4774">
        <w:rPr>
          <w:rFonts w:ascii="Times New Roman" w:hAnsi="Times New Roman" w:cs="Times New Roman"/>
        </w:rPr>
        <w:t>2019-03-13</w:t>
      </w:r>
    </w:p>
    <w:p w14:paraId="6126B078" w14:textId="078AE427" w:rsidR="00560FDC" w:rsidRPr="00DA4774" w:rsidRDefault="00560FDC" w:rsidP="00DA4774">
      <w:pPr>
        <w:pStyle w:val="ListParagraph"/>
        <w:numPr>
          <w:ilvl w:val="0"/>
          <w:numId w:val="1"/>
        </w:numPr>
        <w:spacing w:line="480" w:lineRule="auto"/>
        <w:jc w:val="both"/>
        <w:rPr>
          <w:rFonts w:ascii="Times New Roman" w:hAnsi="Times New Roman" w:cs="Times New Roman"/>
          <w:b/>
          <w:bCs/>
        </w:rPr>
      </w:pPr>
      <w:r w:rsidRPr="00DA4774">
        <w:rPr>
          <w:rFonts w:ascii="Times New Roman" w:hAnsi="Times New Roman" w:cs="Times New Roman"/>
          <w:b/>
          <w:bCs/>
        </w:rPr>
        <w:t>How many days does a large company have to file their financials after the period ends?</w:t>
      </w:r>
      <w:r w:rsidR="00FA0168" w:rsidRPr="00DA4774">
        <w:rPr>
          <w:rFonts w:ascii="Times New Roman" w:hAnsi="Times New Roman" w:cs="Times New Roman"/>
          <w:b/>
          <w:bCs/>
        </w:rPr>
        <w:t xml:space="preserve"> </w:t>
      </w:r>
      <w:r w:rsidR="00FA0168" w:rsidRPr="00DA4774">
        <w:rPr>
          <w:rFonts w:ascii="Times New Roman" w:hAnsi="Times New Roman" w:cs="Times New Roman"/>
        </w:rPr>
        <w:t>45 days</w:t>
      </w:r>
      <w:r w:rsidR="00FA0168" w:rsidRPr="00DA4774">
        <w:rPr>
          <w:rFonts w:ascii="Times New Roman" w:hAnsi="Times New Roman" w:cs="Times New Roman"/>
          <w:b/>
          <w:bCs/>
        </w:rPr>
        <w:t xml:space="preserve"> </w:t>
      </w:r>
    </w:p>
    <w:p w14:paraId="244CCAD4" w14:textId="389B399E" w:rsidR="00560FDC" w:rsidRPr="00DA4774" w:rsidRDefault="00560FDC" w:rsidP="00DA4774">
      <w:pPr>
        <w:pStyle w:val="ListParagraph"/>
        <w:numPr>
          <w:ilvl w:val="0"/>
          <w:numId w:val="1"/>
        </w:numPr>
        <w:spacing w:line="480" w:lineRule="auto"/>
        <w:jc w:val="both"/>
        <w:rPr>
          <w:rFonts w:ascii="Times New Roman" w:hAnsi="Times New Roman" w:cs="Times New Roman"/>
          <w:b/>
          <w:bCs/>
        </w:rPr>
      </w:pPr>
      <w:r w:rsidRPr="00DA4774">
        <w:rPr>
          <w:rFonts w:ascii="Times New Roman" w:hAnsi="Times New Roman" w:cs="Times New Roman"/>
          <w:b/>
          <w:bCs/>
        </w:rPr>
        <w:t xml:space="preserve">Which account links the Income Statement and Balance </w:t>
      </w:r>
      <w:r w:rsidR="00CE149D" w:rsidRPr="00DA4774">
        <w:rPr>
          <w:rFonts w:ascii="Times New Roman" w:hAnsi="Times New Roman" w:cs="Times New Roman"/>
          <w:b/>
          <w:bCs/>
        </w:rPr>
        <w:t>Sheet?</w:t>
      </w:r>
      <w:r w:rsidR="001D0961" w:rsidRPr="00DA4774">
        <w:rPr>
          <w:rFonts w:ascii="Times New Roman" w:hAnsi="Times New Roman" w:cs="Times New Roman"/>
          <w:b/>
          <w:bCs/>
        </w:rPr>
        <w:t xml:space="preserve"> </w:t>
      </w:r>
      <w:r w:rsidR="001D0961" w:rsidRPr="00DA4774">
        <w:rPr>
          <w:rFonts w:ascii="Times New Roman" w:hAnsi="Times New Roman" w:cs="Times New Roman"/>
        </w:rPr>
        <w:t>Net Income for the period</w:t>
      </w:r>
    </w:p>
    <w:p w14:paraId="310DFBB0" w14:textId="77777777" w:rsidR="00560FDC" w:rsidRPr="00DA4774" w:rsidRDefault="00560FDC" w:rsidP="00DA4774">
      <w:pPr>
        <w:pStyle w:val="ListParagraph"/>
        <w:numPr>
          <w:ilvl w:val="0"/>
          <w:numId w:val="1"/>
        </w:numPr>
        <w:spacing w:line="480" w:lineRule="auto"/>
        <w:jc w:val="both"/>
        <w:rPr>
          <w:rFonts w:ascii="Times New Roman" w:hAnsi="Times New Roman" w:cs="Times New Roman"/>
          <w:b/>
          <w:bCs/>
        </w:rPr>
      </w:pPr>
      <w:r w:rsidRPr="00DA4774">
        <w:rPr>
          <w:rFonts w:ascii="Times New Roman" w:hAnsi="Times New Roman" w:cs="Times New Roman"/>
          <w:b/>
          <w:bCs/>
        </w:rPr>
        <w:t xml:space="preserve">Look at the company’s Balance Sheet (also known as the Statement of Financial Position). </w:t>
      </w:r>
    </w:p>
    <w:p w14:paraId="007D4C28" w14:textId="71975CC1" w:rsidR="00560FDC" w:rsidRPr="00DA4774" w:rsidRDefault="00560FDC" w:rsidP="00DA4774">
      <w:pPr>
        <w:pStyle w:val="ListParagraph"/>
        <w:numPr>
          <w:ilvl w:val="0"/>
          <w:numId w:val="2"/>
        </w:numPr>
        <w:spacing w:line="480" w:lineRule="auto"/>
        <w:jc w:val="both"/>
        <w:rPr>
          <w:rFonts w:ascii="Times New Roman" w:hAnsi="Times New Roman" w:cs="Times New Roman"/>
        </w:rPr>
      </w:pPr>
      <w:r w:rsidRPr="00DA4774">
        <w:rPr>
          <w:rFonts w:ascii="Times New Roman" w:hAnsi="Times New Roman" w:cs="Times New Roman"/>
          <w:b/>
          <w:bCs/>
        </w:rPr>
        <w:t>What information does the Balance Sheet tell us?</w:t>
      </w:r>
      <w:r w:rsidRPr="00DA4774">
        <w:rPr>
          <w:rFonts w:ascii="Times New Roman" w:hAnsi="Times New Roman" w:cs="Times New Roman"/>
        </w:rPr>
        <w:t xml:space="preserve">  </w:t>
      </w:r>
      <w:r w:rsidR="00CE149D" w:rsidRPr="00DA4774">
        <w:rPr>
          <w:rFonts w:ascii="Times New Roman" w:hAnsi="Times New Roman" w:cs="Times New Roman"/>
        </w:rPr>
        <w:t xml:space="preserve">Balance sheets gives the information of the financial position as of given date. From the 10K financial statement for the 2019 fiscal period, the current assets declined as compared to fiscal year 2018, however, </w:t>
      </w:r>
      <w:r w:rsidR="00545517" w:rsidRPr="00DA4774">
        <w:rPr>
          <w:rFonts w:ascii="Times New Roman" w:hAnsi="Times New Roman" w:cs="Times New Roman"/>
        </w:rPr>
        <w:t>non-current</w:t>
      </w:r>
      <w:r w:rsidR="00CE149D" w:rsidRPr="00DA4774">
        <w:rPr>
          <w:rFonts w:ascii="Times New Roman" w:hAnsi="Times New Roman" w:cs="Times New Roman"/>
        </w:rPr>
        <w:t xml:space="preserve"> assets base strengthened </w:t>
      </w:r>
      <w:r w:rsidR="00545517" w:rsidRPr="00DA4774">
        <w:rPr>
          <w:rFonts w:ascii="Times New Roman" w:hAnsi="Times New Roman" w:cs="Times New Roman"/>
        </w:rPr>
        <w:t xml:space="preserve">compared to fiscal year 2018. Notably, in the fiscal year 2019, there was an increase in the current liabilities substantially as compared to fiscal year 2018 performance. </w:t>
      </w:r>
    </w:p>
    <w:p w14:paraId="61DF5D5E" w14:textId="1950C801" w:rsidR="00560FDC" w:rsidRPr="00DA4774" w:rsidRDefault="00560FDC" w:rsidP="00DA4774">
      <w:pPr>
        <w:pStyle w:val="ListParagraph"/>
        <w:numPr>
          <w:ilvl w:val="0"/>
          <w:numId w:val="2"/>
        </w:numPr>
        <w:spacing w:line="480" w:lineRule="auto"/>
        <w:jc w:val="both"/>
        <w:rPr>
          <w:rFonts w:ascii="Times New Roman" w:hAnsi="Times New Roman" w:cs="Times New Roman"/>
        </w:rPr>
      </w:pPr>
      <w:r w:rsidRPr="00DA4774">
        <w:rPr>
          <w:rFonts w:ascii="Times New Roman" w:hAnsi="Times New Roman" w:cs="Times New Roman"/>
          <w:b/>
          <w:bCs/>
        </w:rPr>
        <w:t xml:space="preserve">Is this financial prepared for a specific date or for a period of time? </w:t>
      </w:r>
      <w:r w:rsidR="00EC05A3" w:rsidRPr="00DA4774">
        <w:rPr>
          <w:rFonts w:ascii="Times New Roman" w:hAnsi="Times New Roman" w:cs="Times New Roman"/>
        </w:rPr>
        <w:t>The financial statement is prepared for a specific period.</w:t>
      </w:r>
    </w:p>
    <w:p w14:paraId="510DB9E3" w14:textId="14D19923" w:rsidR="00560FDC" w:rsidRPr="00DA4774" w:rsidRDefault="00560FDC" w:rsidP="00DA4774">
      <w:pPr>
        <w:pStyle w:val="ListParagraph"/>
        <w:numPr>
          <w:ilvl w:val="0"/>
          <w:numId w:val="2"/>
        </w:numPr>
        <w:spacing w:line="480" w:lineRule="auto"/>
        <w:jc w:val="both"/>
        <w:rPr>
          <w:rFonts w:ascii="Times New Roman" w:hAnsi="Times New Roman" w:cs="Times New Roman"/>
        </w:rPr>
      </w:pPr>
      <w:r w:rsidRPr="00DA4774">
        <w:rPr>
          <w:rFonts w:ascii="Times New Roman" w:hAnsi="Times New Roman" w:cs="Times New Roman"/>
          <w:b/>
          <w:bCs/>
        </w:rPr>
        <w:lastRenderedPageBreak/>
        <w:t>What group of accounts are listed on this financial statement?</w:t>
      </w:r>
      <w:r w:rsidRPr="00DA4774">
        <w:rPr>
          <w:rFonts w:ascii="Times New Roman" w:hAnsi="Times New Roman" w:cs="Times New Roman"/>
        </w:rPr>
        <w:t xml:space="preserve"> </w:t>
      </w:r>
      <w:r w:rsidR="00EC05A3" w:rsidRPr="00DA4774">
        <w:rPr>
          <w:rFonts w:ascii="Times New Roman" w:hAnsi="Times New Roman" w:cs="Times New Roman"/>
        </w:rPr>
        <w:t xml:space="preserve">Assets, Liabilities and equity accounts. </w:t>
      </w:r>
    </w:p>
    <w:p w14:paraId="16A11D7F" w14:textId="42C7B6A8" w:rsidR="00560FDC" w:rsidRPr="00DA4774" w:rsidRDefault="00560FDC" w:rsidP="00DA4774">
      <w:pPr>
        <w:pStyle w:val="ListParagraph"/>
        <w:numPr>
          <w:ilvl w:val="0"/>
          <w:numId w:val="2"/>
        </w:numPr>
        <w:spacing w:line="480" w:lineRule="auto"/>
        <w:jc w:val="both"/>
        <w:rPr>
          <w:rFonts w:ascii="Times New Roman" w:hAnsi="Times New Roman" w:cs="Times New Roman"/>
        </w:rPr>
      </w:pPr>
      <w:r w:rsidRPr="00DA4774">
        <w:rPr>
          <w:rFonts w:ascii="Times New Roman" w:hAnsi="Times New Roman" w:cs="Times New Roman"/>
          <w:b/>
          <w:bCs/>
        </w:rPr>
        <w:t>What are the company’s two largest asset accounts?</w:t>
      </w:r>
      <w:r w:rsidR="00EC05A3" w:rsidRPr="00DA4774">
        <w:rPr>
          <w:rFonts w:ascii="Times New Roman" w:hAnsi="Times New Roman" w:cs="Times New Roman"/>
        </w:rPr>
        <w:t xml:space="preserve"> Buildings and improvements, property and equipment’s. </w:t>
      </w:r>
      <w:r w:rsidRPr="00DA4774">
        <w:rPr>
          <w:rFonts w:ascii="Times New Roman" w:hAnsi="Times New Roman" w:cs="Times New Roman"/>
        </w:rPr>
        <w:t xml:space="preserve"> </w:t>
      </w:r>
      <w:r w:rsidRPr="00DA4774">
        <w:rPr>
          <w:rFonts w:ascii="Times New Roman" w:hAnsi="Times New Roman" w:cs="Times New Roman"/>
          <w:b/>
          <w:bCs/>
        </w:rPr>
        <w:t>Is this typical for a company in this industry?</w:t>
      </w:r>
      <w:r w:rsidR="00D54072" w:rsidRPr="00DA4774">
        <w:rPr>
          <w:rFonts w:ascii="Times New Roman" w:hAnsi="Times New Roman" w:cs="Times New Roman"/>
          <w:b/>
          <w:bCs/>
        </w:rPr>
        <w:t xml:space="preserve"> </w:t>
      </w:r>
      <w:r w:rsidR="00D54072" w:rsidRPr="00DA4774">
        <w:rPr>
          <w:rFonts w:ascii="Times New Roman" w:hAnsi="Times New Roman" w:cs="Times New Roman"/>
        </w:rPr>
        <w:t>Yes, it is</w:t>
      </w:r>
    </w:p>
    <w:p w14:paraId="0CB0CC99" w14:textId="2B296AA4" w:rsidR="00664A63" w:rsidRPr="00DA4774" w:rsidRDefault="00560FDC" w:rsidP="00DA4774">
      <w:pPr>
        <w:pStyle w:val="ListParagraph"/>
        <w:numPr>
          <w:ilvl w:val="0"/>
          <w:numId w:val="2"/>
        </w:numPr>
        <w:spacing w:line="480" w:lineRule="auto"/>
        <w:jc w:val="both"/>
        <w:rPr>
          <w:rFonts w:ascii="Times New Roman" w:hAnsi="Times New Roman" w:cs="Times New Roman"/>
        </w:rPr>
      </w:pPr>
      <w:r w:rsidRPr="00DA4774">
        <w:rPr>
          <w:rFonts w:ascii="Times New Roman" w:hAnsi="Times New Roman" w:cs="Times New Roman"/>
          <w:b/>
          <w:bCs/>
        </w:rPr>
        <w:t>Wh</w:t>
      </w:r>
      <w:bookmarkStart w:id="0" w:name="_GoBack"/>
      <w:bookmarkEnd w:id="0"/>
      <w:r w:rsidRPr="00DA4774">
        <w:rPr>
          <w:rFonts w:ascii="Times New Roman" w:hAnsi="Times New Roman" w:cs="Times New Roman"/>
          <w:b/>
          <w:bCs/>
        </w:rPr>
        <w:t>at percentage of the Company’s total assets are financed by owners?</w:t>
      </w:r>
      <w:r w:rsidRPr="00DA4774">
        <w:rPr>
          <w:rFonts w:ascii="Times New Roman" w:hAnsi="Times New Roman" w:cs="Times New Roman"/>
        </w:rPr>
        <w:t xml:space="preserve"> </w:t>
      </w:r>
      <w:r w:rsidR="00664A63" w:rsidRPr="00DA4774">
        <w:rPr>
          <w:rFonts w:ascii="Times New Roman" w:hAnsi="Times New Roman" w:cs="Times New Roman"/>
        </w:rPr>
        <w:t>Total debt = (15,014 + 14, 979) = 29,993</w:t>
      </w:r>
    </w:p>
    <w:p w14:paraId="106DA748" w14:textId="77777777" w:rsidR="00664A63" w:rsidRPr="00DA4774" w:rsidRDefault="00664A63"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Total assets = 41,290</w:t>
      </w:r>
    </w:p>
    <w:p w14:paraId="1B784303" w14:textId="484FB6DB" w:rsidR="00664A63" w:rsidRPr="00DA4774" w:rsidRDefault="00664A63"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Debt to asset ratio = 29,993 / 41,290 = 0.7</w:t>
      </w:r>
      <w:r w:rsidR="00C76C85" w:rsidRPr="00DA4774">
        <w:rPr>
          <w:rFonts w:ascii="Times New Roman" w:hAnsi="Times New Roman" w:cs="Times New Roman"/>
        </w:rPr>
        <w:t>264</w:t>
      </w:r>
    </w:p>
    <w:p w14:paraId="3DF5576B" w14:textId="0FB7DAAA" w:rsidR="00560FDC" w:rsidRPr="00DA4774" w:rsidRDefault="00C76C85"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 xml:space="preserve">Therefore, the percentage of company’s assets that are financed by owners is (1-0.7264) = 0.2736 which is equivalent to </w:t>
      </w:r>
      <w:r w:rsidRPr="00DA4774">
        <w:rPr>
          <w:rFonts w:ascii="Times New Roman" w:hAnsi="Times New Roman" w:cs="Times New Roman"/>
          <w:b/>
          <w:bCs/>
          <w:u w:val="single"/>
        </w:rPr>
        <w:t>27.36%</w:t>
      </w:r>
      <w:r w:rsidR="00560FDC" w:rsidRPr="00DA4774">
        <w:rPr>
          <w:rFonts w:ascii="Times New Roman" w:hAnsi="Times New Roman" w:cs="Times New Roman"/>
        </w:rPr>
        <w:br/>
      </w:r>
    </w:p>
    <w:p w14:paraId="08278C40" w14:textId="77777777" w:rsidR="00560FDC" w:rsidRPr="00DA4774" w:rsidRDefault="00560FDC" w:rsidP="00DA4774">
      <w:pPr>
        <w:pStyle w:val="ListParagraph"/>
        <w:numPr>
          <w:ilvl w:val="0"/>
          <w:numId w:val="1"/>
        </w:numPr>
        <w:spacing w:line="480" w:lineRule="auto"/>
        <w:jc w:val="both"/>
        <w:rPr>
          <w:rFonts w:ascii="Times New Roman" w:hAnsi="Times New Roman" w:cs="Times New Roman"/>
          <w:b/>
          <w:bCs/>
        </w:rPr>
      </w:pPr>
      <w:r w:rsidRPr="00DA4774">
        <w:rPr>
          <w:rFonts w:ascii="Times New Roman" w:hAnsi="Times New Roman" w:cs="Times New Roman"/>
          <w:b/>
          <w:bCs/>
        </w:rPr>
        <w:t xml:space="preserve">Look at the company’s Income Statement (also known as the Statement of Operations). </w:t>
      </w:r>
    </w:p>
    <w:p w14:paraId="703C27B2" w14:textId="01BC8B1F" w:rsidR="00560FDC" w:rsidRPr="00DA4774" w:rsidRDefault="00560FDC" w:rsidP="00DA4774">
      <w:pPr>
        <w:pStyle w:val="ListParagraph"/>
        <w:numPr>
          <w:ilvl w:val="0"/>
          <w:numId w:val="3"/>
        </w:numPr>
        <w:spacing w:line="480" w:lineRule="auto"/>
        <w:jc w:val="both"/>
        <w:rPr>
          <w:rFonts w:ascii="Times New Roman" w:hAnsi="Times New Roman" w:cs="Times New Roman"/>
        </w:rPr>
      </w:pPr>
      <w:r w:rsidRPr="00DA4774">
        <w:rPr>
          <w:rFonts w:ascii="Times New Roman" w:hAnsi="Times New Roman" w:cs="Times New Roman"/>
          <w:b/>
          <w:bCs/>
        </w:rPr>
        <w:t xml:space="preserve"> What information does the Income Statement tell us?</w:t>
      </w:r>
      <w:r w:rsidR="00215201" w:rsidRPr="00DA4774">
        <w:rPr>
          <w:rFonts w:ascii="Times New Roman" w:hAnsi="Times New Roman" w:cs="Times New Roman"/>
        </w:rPr>
        <w:t xml:space="preserve"> Income statement gives information on the net earnings as well as comprehensive income for given accounting period. For the last three fiscal years, the net earnings have been increasing, however, the comprehensive income has been fluctuating due to the income or loss from other sources. </w:t>
      </w:r>
    </w:p>
    <w:p w14:paraId="4ECBDD8F" w14:textId="2C8AFE1B" w:rsidR="00560FDC" w:rsidRPr="00DA4774" w:rsidRDefault="00560FDC" w:rsidP="00DA4774">
      <w:pPr>
        <w:pStyle w:val="ListParagraph"/>
        <w:numPr>
          <w:ilvl w:val="0"/>
          <w:numId w:val="3"/>
        </w:numPr>
        <w:spacing w:line="480" w:lineRule="auto"/>
        <w:jc w:val="both"/>
        <w:rPr>
          <w:rFonts w:ascii="Times New Roman" w:hAnsi="Times New Roman" w:cs="Times New Roman"/>
        </w:rPr>
      </w:pPr>
      <w:r w:rsidRPr="00DA4774">
        <w:rPr>
          <w:rFonts w:ascii="Times New Roman" w:hAnsi="Times New Roman" w:cs="Times New Roman"/>
          <w:b/>
          <w:bCs/>
        </w:rPr>
        <w:t>Is this financial prepared for a specific date or for a period of time?</w:t>
      </w:r>
      <w:r w:rsidRPr="00DA4774">
        <w:rPr>
          <w:rFonts w:ascii="Times New Roman" w:hAnsi="Times New Roman" w:cs="Times New Roman"/>
        </w:rPr>
        <w:t xml:space="preserve"> </w:t>
      </w:r>
      <w:r w:rsidR="00840C72" w:rsidRPr="00DA4774">
        <w:rPr>
          <w:rFonts w:ascii="Times New Roman" w:hAnsi="Times New Roman" w:cs="Times New Roman"/>
        </w:rPr>
        <w:t>The company’s income is prepared for a specific fiscal period.</w:t>
      </w:r>
    </w:p>
    <w:p w14:paraId="7DFFA790" w14:textId="2CFE6997" w:rsidR="00560FDC" w:rsidRPr="00DA4774" w:rsidRDefault="00560FDC" w:rsidP="00DA4774">
      <w:pPr>
        <w:pStyle w:val="ListParagraph"/>
        <w:numPr>
          <w:ilvl w:val="0"/>
          <w:numId w:val="3"/>
        </w:numPr>
        <w:spacing w:line="480" w:lineRule="auto"/>
        <w:jc w:val="both"/>
        <w:rPr>
          <w:rFonts w:ascii="Times New Roman" w:hAnsi="Times New Roman" w:cs="Times New Roman"/>
        </w:rPr>
      </w:pPr>
      <w:r w:rsidRPr="00DA4774">
        <w:rPr>
          <w:rFonts w:ascii="Times New Roman" w:hAnsi="Times New Roman" w:cs="Times New Roman"/>
          <w:b/>
          <w:bCs/>
        </w:rPr>
        <w:t>What group of accounts are listed on the Income Statement?</w:t>
      </w:r>
      <w:r w:rsidR="00840C72" w:rsidRPr="00DA4774">
        <w:rPr>
          <w:rFonts w:ascii="Times New Roman" w:hAnsi="Times New Roman" w:cs="Times New Roman"/>
        </w:rPr>
        <w:t xml:space="preserve"> Sales, purchases and expense accounts. </w:t>
      </w:r>
    </w:p>
    <w:p w14:paraId="53CC3FBD" w14:textId="43E9DC57" w:rsidR="00560FDC" w:rsidRPr="00DA4774" w:rsidRDefault="00560FDC" w:rsidP="00DA4774">
      <w:pPr>
        <w:pStyle w:val="ListParagraph"/>
        <w:numPr>
          <w:ilvl w:val="0"/>
          <w:numId w:val="3"/>
        </w:numPr>
        <w:spacing w:line="480" w:lineRule="auto"/>
        <w:jc w:val="both"/>
        <w:rPr>
          <w:rFonts w:ascii="Times New Roman" w:hAnsi="Times New Roman" w:cs="Times New Roman"/>
        </w:rPr>
      </w:pPr>
      <w:r w:rsidRPr="00DA4774">
        <w:rPr>
          <w:rFonts w:ascii="Times New Roman" w:hAnsi="Times New Roman" w:cs="Times New Roman"/>
          <w:b/>
          <w:bCs/>
        </w:rPr>
        <w:lastRenderedPageBreak/>
        <w:t>What is the company’s largest expense account</w:t>
      </w:r>
      <w:r w:rsidRPr="00DA4774">
        <w:rPr>
          <w:rFonts w:ascii="Times New Roman" w:hAnsi="Times New Roman" w:cs="Times New Roman"/>
        </w:rPr>
        <w:t>?</w:t>
      </w:r>
      <w:r w:rsidR="00015E6E" w:rsidRPr="00DA4774">
        <w:rPr>
          <w:rFonts w:ascii="Times New Roman" w:hAnsi="Times New Roman" w:cs="Times New Roman"/>
        </w:rPr>
        <w:t xml:space="preserve"> Advertisement </w:t>
      </w:r>
    </w:p>
    <w:p w14:paraId="5DB61C63" w14:textId="1E258BDE" w:rsidR="00560FDC" w:rsidRPr="00DA4774" w:rsidRDefault="00560FDC" w:rsidP="00DA4774">
      <w:pPr>
        <w:pStyle w:val="ListParagraph"/>
        <w:numPr>
          <w:ilvl w:val="0"/>
          <w:numId w:val="3"/>
        </w:numPr>
        <w:spacing w:line="480" w:lineRule="auto"/>
        <w:jc w:val="both"/>
        <w:rPr>
          <w:rFonts w:ascii="Times New Roman" w:hAnsi="Times New Roman" w:cs="Times New Roman"/>
        </w:rPr>
      </w:pPr>
      <w:r w:rsidRPr="00DA4774">
        <w:rPr>
          <w:rFonts w:ascii="Times New Roman" w:hAnsi="Times New Roman" w:cs="Times New Roman"/>
          <w:b/>
          <w:bCs/>
        </w:rPr>
        <w:t>What does this expense represent?</w:t>
      </w:r>
      <w:r w:rsidR="00DB7BE7" w:rsidRPr="00DA4774">
        <w:rPr>
          <w:rFonts w:ascii="Times New Roman" w:hAnsi="Times New Roman" w:cs="Times New Roman"/>
        </w:rPr>
        <w:t xml:space="preserve"> Newspaper circulars, digital advertisements and media broadcasts. </w:t>
      </w:r>
    </w:p>
    <w:p w14:paraId="2E6BDCEE" w14:textId="77777777" w:rsidR="00560FDC" w:rsidRPr="00DA4774" w:rsidRDefault="00560FDC" w:rsidP="00DA4774">
      <w:pPr>
        <w:spacing w:line="480" w:lineRule="auto"/>
        <w:jc w:val="both"/>
        <w:rPr>
          <w:rFonts w:ascii="Times New Roman" w:hAnsi="Times New Roman" w:cs="Times New Roman"/>
        </w:rPr>
      </w:pPr>
    </w:p>
    <w:p w14:paraId="7B075D91" w14:textId="77777777" w:rsidR="00560FDC" w:rsidRPr="00DA4774" w:rsidRDefault="00560FDC" w:rsidP="00DA4774">
      <w:pPr>
        <w:pStyle w:val="ListParagraph"/>
        <w:numPr>
          <w:ilvl w:val="0"/>
          <w:numId w:val="1"/>
        </w:numPr>
        <w:spacing w:line="480" w:lineRule="auto"/>
        <w:jc w:val="both"/>
        <w:rPr>
          <w:rFonts w:ascii="Times New Roman" w:hAnsi="Times New Roman" w:cs="Times New Roman"/>
          <w:b/>
          <w:bCs/>
        </w:rPr>
      </w:pPr>
      <w:r w:rsidRPr="00DA4774">
        <w:rPr>
          <w:rFonts w:ascii="Times New Roman" w:hAnsi="Times New Roman" w:cs="Times New Roman"/>
          <w:b/>
          <w:bCs/>
        </w:rPr>
        <w:t>Look at the company’s Statement of Stockholders’ Equity</w:t>
      </w:r>
    </w:p>
    <w:p w14:paraId="649D6BF9" w14:textId="167E44B0" w:rsidR="00560FDC" w:rsidRPr="00DA4774" w:rsidRDefault="00560FDC" w:rsidP="00DA4774">
      <w:pPr>
        <w:pStyle w:val="ListParagraph"/>
        <w:numPr>
          <w:ilvl w:val="0"/>
          <w:numId w:val="4"/>
        </w:numPr>
        <w:spacing w:line="480" w:lineRule="auto"/>
        <w:jc w:val="both"/>
        <w:rPr>
          <w:rFonts w:ascii="Times New Roman" w:hAnsi="Times New Roman" w:cs="Times New Roman"/>
        </w:rPr>
      </w:pPr>
      <w:r w:rsidRPr="00DA4774">
        <w:rPr>
          <w:rFonts w:ascii="Times New Roman" w:hAnsi="Times New Roman" w:cs="Times New Roman"/>
          <w:b/>
          <w:bCs/>
        </w:rPr>
        <w:t>What does the Statement of Stockholders’ Equity tell us?</w:t>
      </w:r>
      <w:r w:rsidRPr="00DA4774">
        <w:rPr>
          <w:rFonts w:ascii="Times New Roman" w:hAnsi="Times New Roman" w:cs="Times New Roman"/>
        </w:rPr>
        <w:t xml:space="preserve"> </w:t>
      </w:r>
      <w:r w:rsidR="00C84BB4" w:rsidRPr="00DA4774">
        <w:rPr>
          <w:rFonts w:ascii="Times New Roman" w:hAnsi="Times New Roman" w:cs="Times New Roman"/>
        </w:rPr>
        <w:t xml:space="preserve">this financial statement gives details of the shareholders contribution to the business, growth of their share through ploughing back of the profits over time. The </w:t>
      </w:r>
      <w:r w:rsidR="000F707F" w:rsidRPr="00DA4774">
        <w:rPr>
          <w:rFonts w:ascii="Times New Roman" w:hAnsi="Times New Roman" w:cs="Times New Roman"/>
        </w:rPr>
        <w:t xml:space="preserve">different accounts in the shareholders equity entail common stock, additional paid in capital, and retained earnings for the period. </w:t>
      </w:r>
    </w:p>
    <w:p w14:paraId="064429AB" w14:textId="3AC28221" w:rsidR="00560FDC" w:rsidRPr="00DA4774" w:rsidRDefault="00560FDC" w:rsidP="00DA4774">
      <w:pPr>
        <w:pStyle w:val="ListParagraph"/>
        <w:numPr>
          <w:ilvl w:val="0"/>
          <w:numId w:val="4"/>
        </w:numPr>
        <w:spacing w:line="480" w:lineRule="auto"/>
        <w:jc w:val="both"/>
        <w:rPr>
          <w:rFonts w:ascii="Times New Roman" w:hAnsi="Times New Roman" w:cs="Times New Roman"/>
        </w:rPr>
      </w:pPr>
      <w:r w:rsidRPr="00DA4774">
        <w:rPr>
          <w:rFonts w:ascii="Times New Roman" w:hAnsi="Times New Roman" w:cs="Times New Roman"/>
          <w:b/>
          <w:bCs/>
        </w:rPr>
        <w:t>Is this financial prepared for a specific date or for a period of time?</w:t>
      </w:r>
      <w:r w:rsidRPr="00DA4774">
        <w:rPr>
          <w:rFonts w:ascii="Times New Roman" w:hAnsi="Times New Roman" w:cs="Times New Roman"/>
        </w:rPr>
        <w:t xml:space="preserve"> </w:t>
      </w:r>
      <w:r w:rsidR="00536D3D" w:rsidRPr="00DA4774">
        <w:rPr>
          <w:rFonts w:ascii="Times New Roman" w:hAnsi="Times New Roman" w:cs="Times New Roman"/>
        </w:rPr>
        <w:t xml:space="preserve">Yes, the statement of stockholder’s equity is prepared for a particular period that is related to fiscal years. </w:t>
      </w:r>
    </w:p>
    <w:p w14:paraId="7FFF4269" w14:textId="275D7D58" w:rsidR="00560FDC" w:rsidRPr="00DA4774" w:rsidRDefault="00560FDC" w:rsidP="00DA4774">
      <w:pPr>
        <w:pStyle w:val="ListParagraph"/>
        <w:numPr>
          <w:ilvl w:val="0"/>
          <w:numId w:val="4"/>
        </w:numPr>
        <w:spacing w:line="480" w:lineRule="auto"/>
        <w:jc w:val="both"/>
        <w:rPr>
          <w:rFonts w:ascii="Times New Roman" w:hAnsi="Times New Roman" w:cs="Times New Roman"/>
        </w:rPr>
      </w:pPr>
      <w:r w:rsidRPr="00DA4774">
        <w:rPr>
          <w:rFonts w:ascii="Times New Roman" w:hAnsi="Times New Roman" w:cs="Times New Roman"/>
          <w:b/>
          <w:bCs/>
        </w:rPr>
        <w:t xml:space="preserve">What is the ending balance (for the most recent 12-month period) in the total </w:t>
      </w:r>
      <w:r w:rsidRPr="00DA4774">
        <w:rPr>
          <w:rFonts w:ascii="Times New Roman" w:hAnsi="Times New Roman" w:cs="Times New Roman"/>
          <w:b/>
          <w:bCs/>
          <w:i/>
          <w:iCs/>
        </w:rPr>
        <w:t>Contributed Capital</w:t>
      </w:r>
      <w:r w:rsidRPr="00DA4774">
        <w:rPr>
          <w:rFonts w:ascii="Times New Roman" w:hAnsi="Times New Roman" w:cs="Times New Roman"/>
          <w:b/>
          <w:bCs/>
        </w:rPr>
        <w:t xml:space="preserve"> account?</w:t>
      </w:r>
      <w:r w:rsidR="00431D20" w:rsidRPr="00DA4774">
        <w:rPr>
          <w:rFonts w:ascii="Times New Roman" w:hAnsi="Times New Roman" w:cs="Times New Roman"/>
        </w:rPr>
        <w:t xml:space="preserve"> $46 million </w:t>
      </w:r>
    </w:p>
    <w:p w14:paraId="7EA3A64F" w14:textId="5B4DB4B1" w:rsidR="00560FDC" w:rsidRPr="00DA4774" w:rsidRDefault="00560FDC" w:rsidP="00DA4774">
      <w:pPr>
        <w:pStyle w:val="ListParagraph"/>
        <w:numPr>
          <w:ilvl w:val="0"/>
          <w:numId w:val="4"/>
        </w:numPr>
        <w:spacing w:line="480" w:lineRule="auto"/>
        <w:jc w:val="both"/>
        <w:rPr>
          <w:rFonts w:ascii="Times New Roman" w:hAnsi="Times New Roman" w:cs="Times New Roman"/>
        </w:rPr>
      </w:pPr>
      <w:r w:rsidRPr="00DA4774">
        <w:rPr>
          <w:rFonts w:ascii="Times New Roman" w:hAnsi="Times New Roman" w:cs="Times New Roman"/>
          <w:b/>
          <w:bCs/>
        </w:rPr>
        <w:t xml:space="preserve">What is the ending balance (for the most recent 12-month period) in the </w:t>
      </w:r>
      <w:r w:rsidRPr="00DA4774">
        <w:rPr>
          <w:rFonts w:ascii="Times New Roman" w:hAnsi="Times New Roman" w:cs="Times New Roman"/>
          <w:b/>
          <w:bCs/>
          <w:i/>
          <w:iCs/>
        </w:rPr>
        <w:t>Earned Capital</w:t>
      </w:r>
      <w:r w:rsidRPr="00DA4774">
        <w:rPr>
          <w:rFonts w:ascii="Times New Roman" w:hAnsi="Times New Roman" w:cs="Times New Roman"/>
          <w:b/>
          <w:bCs/>
        </w:rPr>
        <w:t xml:space="preserve"> account?</w:t>
      </w:r>
      <w:r w:rsidR="00431D20" w:rsidRPr="00DA4774">
        <w:rPr>
          <w:rFonts w:ascii="Times New Roman" w:hAnsi="Times New Roman" w:cs="Times New Roman"/>
        </w:rPr>
        <w:t xml:space="preserve"> $5,846 million</w:t>
      </w:r>
      <w:r w:rsidRPr="00DA4774">
        <w:rPr>
          <w:rFonts w:ascii="Times New Roman" w:hAnsi="Times New Roman" w:cs="Times New Roman"/>
        </w:rPr>
        <w:br/>
      </w:r>
    </w:p>
    <w:p w14:paraId="673021C1" w14:textId="77777777" w:rsidR="00560FDC" w:rsidRPr="00DA4774" w:rsidRDefault="00560FDC" w:rsidP="00DA4774">
      <w:pPr>
        <w:pStyle w:val="ListParagraph"/>
        <w:numPr>
          <w:ilvl w:val="0"/>
          <w:numId w:val="1"/>
        </w:numPr>
        <w:spacing w:line="480" w:lineRule="auto"/>
        <w:jc w:val="both"/>
        <w:rPr>
          <w:rFonts w:ascii="Times New Roman" w:hAnsi="Times New Roman" w:cs="Times New Roman"/>
          <w:b/>
          <w:bCs/>
        </w:rPr>
      </w:pPr>
      <w:r w:rsidRPr="00DA4774">
        <w:rPr>
          <w:rFonts w:ascii="Times New Roman" w:hAnsi="Times New Roman" w:cs="Times New Roman"/>
          <w:b/>
          <w:bCs/>
        </w:rPr>
        <w:t>Look at the company’s Statement of Cash Flows:</w:t>
      </w:r>
    </w:p>
    <w:p w14:paraId="3C8BC919" w14:textId="1699A59A" w:rsidR="00560FDC" w:rsidRPr="00DA4774" w:rsidRDefault="00560FDC" w:rsidP="00DA4774">
      <w:pPr>
        <w:pStyle w:val="ListParagraph"/>
        <w:numPr>
          <w:ilvl w:val="0"/>
          <w:numId w:val="5"/>
        </w:numPr>
        <w:spacing w:line="480" w:lineRule="auto"/>
        <w:jc w:val="both"/>
        <w:rPr>
          <w:rFonts w:ascii="Times New Roman" w:hAnsi="Times New Roman" w:cs="Times New Roman"/>
        </w:rPr>
      </w:pPr>
      <w:r w:rsidRPr="00DA4774">
        <w:rPr>
          <w:rFonts w:ascii="Times New Roman" w:hAnsi="Times New Roman" w:cs="Times New Roman"/>
          <w:b/>
          <w:bCs/>
        </w:rPr>
        <w:t>What information does the Statement of Cash Flows tell us?</w:t>
      </w:r>
      <w:r w:rsidR="00431D20" w:rsidRPr="00DA4774">
        <w:rPr>
          <w:rFonts w:ascii="Times New Roman" w:hAnsi="Times New Roman" w:cs="Times New Roman"/>
        </w:rPr>
        <w:t xml:space="preserve"> cashflow gives the information of cash and cash equivalents that enter and enter and leave the organization within a given fiscal period. These is attributable to operating, investing, and financing activities of an organization. </w:t>
      </w:r>
    </w:p>
    <w:p w14:paraId="59AE91B5" w14:textId="56C7668F" w:rsidR="00560FDC" w:rsidRPr="00DA4774" w:rsidRDefault="00560FDC" w:rsidP="00DA4774">
      <w:pPr>
        <w:pStyle w:val="ListParagraph"/>
        <w:numPr>
          <w:ilvl w:val="0"/>
          <w:numId w:val="5"/>
        </w:numPr>
        <w:spacing w:line="480" w:lineRule="auto"/>
        <w:jc w:val="both"/>
        <w:rPr>
          <w:rFonts w:ascii="Times New Roman" w:hAnsi="Times New Roman" w:cs="Times New Roman"/>
        </w:rPr>
      </w:pPr>
      <w:r w:rsidRPr="00DA4774">
        <w:rPr>
          <w:rFonts w:ascii="Times New Roman" w:hAnsi="Times New Roman" w:cs="Times New Roman"/>
          <w:b/>
          <w:bCs/>
        </w:rPr>
        <w:lastRenderedPageBreak/>
        <w:t>Is this financial prepared for a specific date or for a period of time?</w:t>
      </w:r>
      <w:r w:rsidRPr="00DA4774">
        <w:rPr>
          <w:rFonts w:ascii="Times New Roman" w:hAnsi="Times New Roman" w:cs="Times New Roman"/>
        </w:rPr>
        <w:t xml:space="preserve"> </w:t>
      </w:r>
      <w:r w:rsidR="00C56999" w:rsidRPr="00DA4774">
        <w:rPr>
          <w:rFonts w:ascii="Times New Roman" w:hAnsi="Times New Roman" w:cs="Times New Roman"/>
        </w:rPr>
        <w:t xml:space="preserve">Statement of cashflow is prepared for a specific fiscal period. </w:t>
      </w:r>
    </w:p>
    <w:p w14:paraId="1918AD7D" w14:textId="0FBE5372" w:rsidR="00560FDC" w:rsidRPr="00DA4774" w:rsidRDefault="00560FDC" w:rsidP="00DA4774">
      <w:pPr>
        <w:pStyle w:val="ListParagraph"/>
        <w:numPr>
          <w:ilvl w:val="0"/>
          <w:numId w:val="5"/>
        </w:numPr>
        <w:spacing w:line="480" w:lineRule="auto"/>
        <w:jc w:val="both"/>
        <w:rPr>
          <w:rFonts w:ascii="Times New Roman" w:hAnsi="Times New Roman" w:cs="Times New Roman"/>
        </w:rPr>
      </w:pPr>
      <w:r w:rsidRPr="00DA4774">
        <w:rPr>
          <w:rFonts w:ascii="Times New Roman" w:hAnsi="Times New Roman" w:cs="Times New Roman"/>
          <w:b/>
          <w:bCs/>
        </w:rPr>
        <w:t>What is the ending cash balance?</w:t>
      </w:r>
      <w:r w:rsidR="00C56999" w:rsidRPr="00DA4774">
        <w:rPr>
          <w:rFonts w:ascii="Times New Roman" w:hAnsi="Times New Roman" w:cs="Times New Roman"/>
        </w:rPr>
        <w:t xml:space="preserve"> The ending cash and cash equivalents for the fiscal period ending 2019 is $1,556 million.</w:t>
      </w:r>
    </w:p>
    <w:p w14:paraId="62C45AFE" w14:textId="0E679D6F" w:rsidR="00560FDC" w:rsidRPr="00DA4774" w:rsidRDefault="00560FDC" w:rsidP="00DA4774">
      <w:pPr>
        <w:pStyle w:val="ListParagraph"/>
        <w:numPr>
          <w:ilvl w:val="0"/>
          <w:numId w:val="5"/>
        </w:numPr>
        <w:spacing w:line="480" w:lineRule="auto"/>
        <w:jc w:val="both"/>
        <w:rPr>
          <w:rFonts w:ascii="Times New Roman" w:hAnsi="Times New Roman" w:cs="Times New Roman"/>
        </w:rPr>
      </w:pPr>
      <w:r w:rsidRPr="00DA4774">
        <w:rPr>
          <w:rFonts w:ascii="Times New Roman" w:hAnsi="Times New Roman" w:cs="Times New Roman"/>
          <w:b/>
          <w:bCs/>
        </w:rPr>
        <w:t>On what other financial statement would we find this ending cash balance figure?</w:t>
      </w:r>
      <w:r w:rsidR="005060FB" w:rsidRPr="00DA4774">
        <w:rPr>
          <w:rFonts w:ascii="Times New Roman" w:hAnsi="Times New Roman" w:cs="Times New Roman"/>
        </w:rPr>
        <w:t xml:space="preserve"> The consolidated statements of financial position. </w:t>
      </w:r>
    </w:p>
    <w:p w14:paraId="21E3A029" w14:textId="1AE2509E" w:rsidR="00560FDC" w:rsidRPr="00DA4774" w:rsidRDefault="00560FDC" w:rsidP="00DA4774">
      <w:pPr>
        <w:pStyle w:val="ListParagraph"/>
        <w:numPr>
          <w:ilvl w:val="0"/>
          <w:numId w:val="5"/>
        </w:numPr>
        <w:spacing w:line="480" w:lineRule="auto"/>
        <w:jc w:val="both"/>
        <w:rPr>
          <w:rFonts w:ascii="Times New Roman" w:hAnsi="Times New Roman" w:cs="Times New Roman"/>
        </w:rPr>
      </w:pPr>
      <w:r w:rsidRPr="00DA4774">
        <w:rPr>
          <w:rFonts w:ascii="Times New Roman" w:hAnsi="Times New Roman" w:cs="Times New Roman"/>
          <w:b/>
          <w:bCs/>
        </w:rPr>
        <w:t xml:space="preserve">Look at the ending balance in Cash provided by Operating Activities on the Statement of Cash Flows. Does this figure match the ending Net Income/ Net Loss figure on the Income Statement? </w:t>
      </w:r>
      <w:r w:rsidR="003E73F7" w:rsidRPr="00DA4774">
        <w:rPr>
          <w:rFonts w:ascii="Times New Roman" w:hAnsi="Times New Roman" w:cs="Times New Roman"/>
        </w:rPr>
        <w:t xml:space="preserve">No, the ending balances do not match. </w:t>
      </w:r>
      <w:r w:rsidRPr="00DA4774">
        <w:rPr>
          <w:rFonts w:ascii="Times New Roman" w:hAnsi="Times New Roman" w:cs="Times New Roman"/>
          <w:b/>
          <w:bCs/>
        </w:rPr>
        <w:t>If not, what could cause the difference in these two amounts</w:t>
      </w:r>
      <w:r w:rsidRPr="00DA4774">
        <w:rPr>
          <w:rFonts w:ascii="Times New Roman" w:hAnsi="Times New Roman" w:cs="Times New Roman"/>
        </w:rPr>
        <w:t xml:space="preserve"> (this is from your textbook).</w:t>
      </w:r>
      <w:r w:rsidR="003E73F7" w:rsidRPr="00DA4774">
        <w:rPr>
          <w:rFonts w:ascii="Times New Roman" w:hAnsi="Times New Roman" w:cs="Times New Roman"/>
        </w:rPr>
        <w:t xml:space="preserve">  The difference arises due to the adjustments made to various operating activities such as revaluation gains or losses, depreciation and amortization. </w:t>
      </w:r>
    </w:p>
    <w:p w14:paraId="0B95DB1F" w14:textId="77777777" w:rsidR="00560FDC" w:rsidRPr="00DA4774" w:rsidRDefault="00560FDC" w:rsidP="00DA4774">
      <w:pPr>
        <w:pStyle w:val="ListParagraph"/>
        <w:numPr>
          <w:ilvl w:val="0"/>
          <w:numId w:val="1"/>
        </w:numPr>
        <w:spacing w:line="480" w:lineRule="auto"/>
        <w:jc w:val="both"/>
        <w:rPr>
          <w:rFonts w:ascii="Times New Roman" w:hAnsi="Times New Roman" w:cs="Times New Roman"/>
          <w:b/>
          <w:bCs/>
        </w:rPr>
      </w:pPr>
      <w:r w:rsidRPr="00DA4774">
        <w:rPr>
          <w:rFonts w:ascii="Times New Roman" w:hAnsi="Times New Roman" w:cs="Times New Roman"/>
          <w:b/>
          <w:bCs/>
        </w:rPr>
        <w:t>Calculate the following ratios and state what each one tells us:</w:t>
      </w:r>
    </w:p>
    <w:p w14:paraId="2200E4CD" w14:textId="47F5C323" w:rsidR="00560FDC" w:rsidRPr="00DA4774" w:rsidRDefault="00560FDC" w:rsidP="00DA4774">
      <w:pPr>
        <w:pStyle w:val="ListParagraph"/>
        <w:numPr>
          <w:ilvl w:val="0"/>
          <w:numId w:val="6"/>
        </w:numPr>
        <w:spacing w:line="480" w:lineRule="auto"/>
        <w:jc w:val="both"/>
        <w:rPr>
          <w:rFonts w:ascii="Times New Roman" w:hAnsi="Times New Roman" w:cs="Times New Roman"/>
        </w:rPr>
      </w:pPr>
      <w:r w:rsidRPr="00DA4774">
        <w:rPr>
          <w:rFonts w:ascii="Times New Roman" w:hAnsi="Times New Roman" w:cs="Times New Roman"/>
        </w:rPr>
        <w:t>Profit Margin</w:t>
      </w:r>
      <w:r w:rsidR="00442D0D" w:rsidRPr="00DA4774">
        <w:rPr>
          <w:rFonts w:ascii="Times New Roman" w:hAnsi="Times New Roman" w:cs="Times New Roman"/>
        </w:rPr>
        <w:t xml:space="preserve"> measures the profitability of business by determining the amount of net income gained from each dollar of sales generated. It is obtained by comparing the net income with the total sales of the business. From the calculations, the company’s profitability from sales are minimal with profit margin of 3.89% which is not encouraging. </w:t>
      </w:r>
    </w:p>
    <w:p w14:paraId="3752C154" w14:textId="5BD27CA2" w:rsidR="00FD5334" w:rsidRPr="00DA4774" w:rsidRDefault="00FD5334"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 xml:space="preserve">Profit margin = </w:t>
      </w:r>
      <w:r w:rsidR="00DE39D2" w:rsidRPr="00DA4774">
        <w:rPr>
          <w:rFonts w:ascii="Times New Roman" w:hAnsi="Times New Roman" w:cs="Times New Roman"/>
        </w:rPr>
        <w:t>(</w:t>
      </w:r>
      <w:r w:rsidRPr="00DA4774">
        <w:rPr>
          <w:rFonts w:ascii="Times New Roman" w:hAnsi="Times New Roman" w:cs="Times New Roman"/>
        </w:rPr>
        <w:t>net income / net sales</w:t>
      </w:r>
      <w:r w:rsidR="00DE39D2" w:rsidRPr="00DA4774">
        <w:rPr>
          <w:rFonts w:ascii="Times New Roman" w:hAnsi="Times New Roman" w:cs="Times New Roman"/>
        </w:rPr>
        <w:t>) *100</w:t>
      </w:r>
    </w:p>
    <w:p w14:paraId="2DE9642D" w14:textId="5F1ED8C8" w:rsidR="00FD5334" w:rsidRPr="00DA4774" w:rsidRDefault="00FD5334"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Net income = $2,937 M</w:t>
      </w:r>
    </w:p>
    <w:p w14:paraId="207607DC" w14:textId="15DAE4AF" w:rsidR="00FD5334" w:rsidRPr="00DA4774" w:rsidRDefault="00FD5334"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Net sales = $75, 356</w:t>
      </w:r>
    </w:p>
    <w:p w14:paraId="0983D6A2" w14:textId="770D2361" w:rsidR="00FD5334" w:rsidRPr="00DA4774" w:rsidRDefault="00FD5334"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 xml:space="preserve">Profit margin = </w:t>
      </w:r>
      <w:r w:rsidR="00DE39D2" w:rsidRPr="00DA4774">
        <w:rPr>
          <w:rFonts w:ascii="Times New Roman" w:hAnsi="Times New Roman" w:cs="Times New Roman"/>
        </w:rPr>
        <w:t xml:space="preserve">(2,937 / </w:t>
      </w:r>
      <w:r w:rsidR="008D376A" w:rsidRPr="00DA4774">
        <w:rPr>
          <w:rFonts w:ascii="Times New Roman" w:hAnsi="Times New Roman" w:cs="Times New Roman"/>
        </w:rPr>
        <w:t>75,356) *</w:t>
      </w:r>
      <w:r w:rsidR="00DE39D2" w:rsidRPr="00DA4774">
        <w:rPr>
          <w:rFonts w:ascii="Times New Roman" w:hAnsi="Times New Roman" w:cs="Times New Roman"/>
        </w:rPr>
        <w:t>100 = 3.897%</w:t>
      </w:r>
    </w:p>
    <w:p w14:paraId="17565F6C" w14:textId="27E8C48E" w:rsidR="00560FDC" w:rsidRPr="00DA4774" w:rsidRDefault="00560FDC" w:rsidP="00DA4774">
      <w:pPr>
        <w:pStyle w:val="ListParagraph"/>
        <w:numPr>
          <w:ilvl w:val="0"/>
          <w:numId w:val="6"/>
        </w:numPr>
        <w:spacing w:line="480" w:lineRule="auto"/>
        <w:jc w:val="both"/>
        <w:rPr>
          <w:rFonts w:ascii="Times New Roman" w:hAnsi="Times New Roman" w:cs="Times New Roman"/>
        </w:rPr>
      </w:pPr>
      <w:r w:rsidRPr="00DA4774">
        <w:rPr>
          <w:rFonts w:ascii="Times New Roman" w:hAnsi="Times New Roman" w:cs="Times New Roman"/>
        </w:rPr>
        <w:lastRenderedPageBreak/>
        <w:t xml:space="preserve">Asset Turnover </w:t>
      </w:r>
      <w:r w:rsidR="00E80669" w:rsidRPr="00DA4774">
        <w:rPr>
          <w:rFonts w:ascii="Times New Roman" w:hAnsi="Times New Roman" w:cs="Times New Roman"/>
        </w:rPr>
        <w:t xml:space="preserve">ratio measures the value of the company’s sales relative to the value of its assets. The ratio shows the efficiency with which the company is using its assets to generate revenue. From the calculations below, the asset turnover ratio is 1.825 indicating that the company is efficiently utilizing its assets to generate substantial amounts of revenue. </w:t>
      </w:r>
    </w:p>
    <w:p w14:paraId="52A4CBEB" w14:textId="0ABE7FB3" w:rsidR="008D376A" w:rsidRPr="00DA4774" w:rsidRDefault="00A80AE9"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Asset turnover = net sales / total assets</w:t>
      </w:r>
    </w:p>
    <w:p w14:paraId="4935998B" w14:textId="4736BC83" w:rsidR="00A80AE9" w:rsidRPr="00DA4774" w:rsidRDefault="00A80AE9"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Net sales = $ 75, 356</w:t>
      </w:r>
    </w:p>
    <w:p w14:paraId="0CD5B45C" w14:textId="0B05F739" w:rsidR="00A80AE9" w:rsidRPr="00DA4774" w:rsidRDefault="00A80AE9"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Total assets = $ 41, 290</w:t>
      </w:r>
    </w:p>
    <w:p w14:paraId="22AC3E43" w14:textId="4BFE1D50" w:rsidR="008D376A" w:rsidRPr="00DA4774" w:rsidRDefault="00A80AE9"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Asset turnover = 75,356 / 41, 290 = 1.825</w:t>
      </w:r>
    </w:p>
    <w:p w14:paraId="679768A1" w14:textId="11392DB8" w:rsidR="00560FDC" w:rsidRPr="00DA4774" w:rsidRDefault="00E80669" w:rsidP="00DA4774">
      <w:pPr>
        <w:pStyle w:val="ListParagraph"/>
        <w:numPr>
          <w:ilvl w:val="0"/>
          <w:numId w:val="6"/>
        </w:numPr>
        <w:spacing w:line="480" w:lineRule="auto"/>
        <w:jc w:val="both"/>
        <w:rPr>
          <w:rFonts w:ascii="Times New Roman" w:hAnsi="Times New Roman" w:cs="Times New Roman"/>
        </w:rPr>
      </w:pPr>
      <w:r w:rsidRPr="00DA4774">
        <w:rPr>
          <w:rFonts w:ascii="Times New Roman" w:hAnsi="Times New Roman" w:cs="Times New Roman"/>
        </w:rPr>
        <w:t>ROA is a financial metric that is used to determine how profitable an entity is relative to its total assets. This metric gives the management an idea of how it is using its assets to generate revenue. From the calculations below, the companies ROA is 7.13% which is a slim growth hence the organization should put in place measures aimed at enhancing profitability of the organization through investing in revenue generating</w:t>
      </w:r>
      <w:r w:rsidR="00EE3D6B" w:rsidRPr="00DA4774">
        <w:rPr>
          <w:rFonts w:ascii="Times New Roman" w:hAnsi="Times New Roman" w:cs="Times New Roman"/>
        </w:rPr>
        <w:t xml:space="preserve"> activities. </w:t>
      </w:r>
    </w:p>
    <w:p w14:paraId="0CBBA906" w14:textId="7C230547" w:rsidR="00A80AE9" w:rsidRPr="00DA4774" w:rsidRDefault="00A80AE9"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 xml:space="preserve">ROA = net income / total assets </w:t>
      </w:r>
    </w:p>
    <w:p w14:paraId="668E701F" w14:textId="5061411D" w:rsidR="00A80AE9" w:rsidRPr="00DA4774" w:rsidRDefault="00A80AE9"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Net income = $2,937</w:t>
      </w:r>
    </w:p>
    <w:p w14:paraId="3E0BD631" w14:textId="7CEF3E25" w:rsidR="00A80AE9" w:rsidRPr="00DA4774" w:rsidRDefault="00A80AE9"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Total assets = $ 41, 290</w:t>
      </w:r>
    </w:p>
    <w:p w14:paraId="01300775" w14:textId="389CE2BA" w:rsidR="00A80AE9" w:rsidRPr="00DA4774" w:rsidRDefault="00A80AE9"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ROA = 2,937 /41,290 = 0.0713</w:t>
      </w:r>
    </w:p>
    <w:p w14:paraId="75B2DAE6" w14:textId="5F4F036A" w:rsidR="00A80AE9" w:rsidRPr="00DA4774" w:rsidRDefault="00A80AE9"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 xml:space="preserve">ROA = 7.13% </w:t>
      </w:r>
    </w:p>
    <w:p w14:paraId="2A9B50AB" w14:textId="77777777" w:rsidR="00A80AE9" w:rsidRPr="00DA4774" w:rsidRDefault="00A80AE9" w:rsidP="00DA4774">
      <w:pPr>
        <w:pStyle w:val="ListParagraph"/>
        <w:spacing w:line="480" w:lineRule="auto"/>
        <w:ind w:left="1800"/>
        <w:jc w:val="both"/>
        <w:rPr>
          <w:rFonts w:ascii="Times New Roman" w:hAnsi="Times New Roman" w:cs="Times New Roman"/>
        </w:rPr>
      </w:pPr>
    </w:p>
    <w:p w14:paraId="3695E3BF" w14:textId="1A300B4C" w:rsidR="00560FDC" w:rsidRPr="00DA4774" w:rsidRDefault="00560FDC" w:rsidP="00DA4774">
      <w:pPr>
        <w:pStyle w:val="ListParagraph"/>
        <w:numPr>
          <w:ilvl w:val="0"/>
          <w:numId w:val="6"/>
        </w:numPr>
        <w:spacing w:line="480" w:lineRule="auto"/>
        <w:jc w:val="both"/>
        <w:rPr>
          <w:rFonts w:ascii="Times New Roman" w:hAnsi="Times New Roman" w:cs="Times New Roman"/>
        </w:rPr>
      </w:pPr>
      <w:r w:rsidRPr="00DA4774">
        <w:rPr>
          <w:rFonts w:ascii="Times New Roman" w:hAnsi="Times New Roman" w:cs="Times New Roman"/>
        </w:rPr>
        <w:t>ROE</w:t>
      </w:r>
      <w:r w:rsidR="0092782C" w:rsidRPr="00DA4774">
        <w:rPr>
          <w:rFonts w:ascii="Times New Roman" w:hAnsi="Times New Roman" w:cs="Times New Roman"/>
        </w:rPr>
        <w:t xml:space="preserve"> is a financial metric that determines the ability of the firm to generate profits from shareholders investment in the company. From the calculations </w:t>
      </w:r>
      <w:r w:rsidR="0092782C" w:rsidRPr="00DA4774">
        <w:rPr>
          <w:rFonts w:ascii="Times New Roman" w:hAnsi="Times New Roman" w:cs="Times New Roman"/>
        </w:rPr>
        <w:lastRenderedPageBreak/>
        <w:t xml:space="preserve">below, it shows that the return on equity is approximately 25% which is a substantial benefit to shareholders. </w:t>
      </w:r>
    </w:p>
    <w:p w14:paraId="46FD5FFA" w14:textId="3A32F7A8" w:rsidR="00D858B5" w:rsidRPr="00DA4774" w:rsidRDefault="00D858B5"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 xml:space="preserve">ROE = Net income / shareholders Equity </w:t>
      </w:r>
    </w:p>
    <w:p w14:paraId="5053AE63" w14:textId="12A2F1E7" w:rsidR="00D858B5" w:rsidRPr="00DA4774" w:rsidRDefault="00D858B5"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Net income = $2,937</w:t>
      </w:r>
    </w:p>
    <w:p w14:paraId="54B6CE9A" w14:textId="2AB001C7" w:rsidR="00D858B5" w:rsidRPr="00DA4774" w:rsidRDefault="00D858B5"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Shareholders equity = $11, 297</w:t>
      </w:r>
    </w:p>
    <w:p w14:paraId="20E151C2" w14:textId="36030412" w:rsidR="00D858B5" w:rsidRPr="00DA4774" w:rsidRDefault="00D920DA"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ROE = 2,937 / 11,297 = 0.25998</w:t>
      </w:r>
    </w:p>
    <w:p w14:paraId="2CC0070C" w14:textId="242D0BCB" w:rsidR="00D920DA" w:rsidRPr="00DA4774" w:rsidRDefault="00D920DA" w:rsidP="00DA4774">
      <w:pPr>
        <w:pStyle w:val="ListParagraph"/>
        <w:spacing w:line="480" w:lineRule="auto"/>
        <w:ind w:left="1800"/>
        <w:jc w:val="both"/>
        <w:rPr>
          <w:rFonts w:ascii="Times New Roman" w:hAnsi="Times New Roman" w:cs="Times New Roman"/>
        </w:rPr>
      </w:pPr>
      <w:r w:rsidRPr="00DA4774">
        <w:rPr>
          <w:rFonts w:ascii="Times New Roman" w:hAnsi="Times New Roman" w:cs="Times New Roman"/>
        </w:rPr>
        <w:t xml:space="preserve">ROE = 25.998% </w:t>
      </w:r>
    </w:p>
    <w:p w14:paraId="496DA87B" w14:textId="0EE552A0" w:rsidR="00D858B5" w:rsidRPr="00DA4774" w:rsidRDefault="00D858B5" w:rsidP="00DA4774">
      <w:pPr>
        <w:pStyle w:val="ListParagraph"/>
        <w:spacing w:line="480" w:lineRule="auto"/>
        <w:ind w:left="1800"/>
        <w:jc w:val="both"/>
        <w:rPr>
          <w:rFonts w:ascii="Times New Roman" w:hAnsi="Times New Roman" w:cs="Times New Roman"/>
        </w:rPr>
      </w:pPr>
    </w:p>
    <w:p w14:paraId="013AA011" w14:textId="402E1CE7" w:rsidR="00560FDC" w:rsidRPr="00DA4774" w:rsidRDefault="00560FDC" w:rsidP="00DA4774">
      <w:pPr>
        <w:pStyle w:val="ListParagraph"/>
        <w:numPr>
          <w:ilvl w:val="0"/>
          <w:numId w:val="1"/>
        </w:numPr>
        <w:spacing w:line="480" w:lineRule="auto"/>
        <w:jc w:val="both"/>
        <w:rPr>
          <w:rFonts w:ascii="Times New Roman" w:hAnsi="Times New Roman" w:cs="Times New Roman"/>
          <w:b/>
          <w:bCs/>
        </w:rPr>
      </w:pPr>
      <w:r w:rsidRPr="00DA4774">
        <w:rPr>
          <w:rFonts w:ascii="Times New Roman" w:hAnsi="Times New Roman" w:cs="Times New Roman"/>
          <w:b/>
          <w:bCs/>
        </w:rPr>
        <w:t>Looking at the ratios, explain two ways that a company can increase its ROA. (Hint: look at the two ratios that make up ROA individually and determine how you would increase each one.</w:t>
      </w:r>
    </w:p>
    <w:p w14:paraId="54913F21" w14:textId="0645CD68" w:rsidR="00C3758B" w:rsidRPr="00DA4774" w:rsidRDefault="00C3758B" w:rsidP="00DA4774">
      <w:pPr>
        <w:pStyle w:val="ListParagraph"/>
        <w:spacing w:line="480" w:lineRule="auto"/>
        <w:jc w:val="both"/>
        <w:rPr>
          <w:rFonts w:ascii="Times New Roman" w:hAnsi="Times New Roman" w:cs="Times New Roman"/>
        </w:rPr>
      </w:pPr>
      <w:r w:rsidRPr="00DA4774">
        <w:rPr>
          <w:rFonts w:ascii="Times New Roman" w:hAnsi="Times New Roman" w:cs="Times New Roman"/>
        </w:rPr>
        <w:t xml:space="preserve">The company can enhance its efficiency through investing its assets in projects that generate revenue substantially. Additionally, pricing is key to increased earnings, therefore, the management should ensure that optimal pricing for the organizational products is adhered. Maintenance of the should be done frequently to ensure smooth operations while minimizing chances of breakdown that may slow revenue generation. </w:t>
      </w:r>
    </w:p>
    <w:p w14:paraId="6BF72881" w14:textId="42F78671" w:rsidR="00560FDC" w:rsidRPr="00DA4774" w:rsidRDefault="00560FDC" w:rsidP="00DA4774">
      <w:pPr>
        <w:pStyle w:val="ListParagraph"/>
        <w:numPr>
          <w:ilvl w:val="0"/>
          <w:numId w:val="1"/>
        </w:numPr>
        <w:spacing w:line="480" w:lineRule="auto"/>
        <w:jc w:val="both"/>
        <w:rPr>
          <w:rFonts w:ascii="Times New Roman" w:hAnsi="Times New Roman" w:cs="Times New Roman"/>
          <w:b/>
          <w:bCs/>
        </w:rPr>
      </w:pPr>
      <w:r w:rsidRPr="00DA4774">
        <w:rPr>
          <w:rFonts w:ascii="Times New Roman" w:hAnsi="Times New Roman" w:cs="Times New Roman"/>
          <w:b/>
          <w:bCs/>
        </w:rPr>
        <w:t>Prepare a brief SWOT analysis for Target Corp. and provide one or two examples for each category.</w:t>
      </w:r>
    </w:p>
    <w:p w14:paraId="2E35EC25" w14:textId="49A3307C" w:rsidR="00DA4774" w:rsidRPr="00DA4774" w:rsidRDefault="00DA4774" w:rsidP="00DA4774">
      <w:pPr>
        <w:pStyle w:val="ListParagraph"/>
        <w:spacing w:line="480" w:lineRule="auto"/>
        <w:jc w:val="both"/>
        <w:rPr>
          <w:rFonts w:ascii="Times New Roman" w:hAnsi="Times New Roman" w:cs="Times New Roman"/>
          <w:b/>
          <w:bCs/>
          <w:shd w:val="clear" w:color="auto" w:fill="FFFFFF"/>
        </w:rPr>
      </w:pPr>
      <w:r w:rsidRPr="00DA4774">
        <w:rPr>
          <w:rFonts w:ascii="Times New Roman" w:hAnsi="Times New Roman" w:cs="Times New Roman"/>
          <w:b/>
          <w:bCs/>
          <w:shd w:val="clear" w:color="auto" w:fill="FFFFFF"/>
        </w:rPr>
        <w:t>Strengths</w:t>
      </w:r>
    </w:p>
    <w:p w14:paraId="65B123C0" w14:textId="77777777" w:rsidR="00DA4774" w:rsidRPr="00DA4774" w:rsidRDefault="00DA4774" w:rsidP="00DA4774">
      <w:pPr>
        <w:pStyle w:val="ListParagraph"/>
        <w:spacing w:line="480" w:lineRule="auto"/>
        <w:jc w:val="both"/>
        <w:rPr>
          <w:rFonts w:ascii="Times New Roman" w:hAnsi="Times New Roman" w:cs="Times New Roman"/>
          <w:bCs/>
          <w:shd w:val="clear" w:color="auto" w:fill="FFFFFF"/>
        </w:rPr>
      </w:pPr>
      <w:r w:rsidRPr="00DA4774">
        <w:rPr>
          <w:rFonts w:ascii="Times New Roman" w:hAnsi="Times New Roman" w:cs="Times New Roman"/>
          <w:b/>
          <w:bCs/>
          <w:shd w:val="clear" w:color="auto" w:fill="FFFFFF"/>
        </w:rPr>
        <w:t>Well recognized status-</w:t>
      </w:r>
      <w:r w:rsidRPr="00DA4774">
        <w:rPr>
          <w:rFonts w:ascii="Times New Roman" w:hAnsi="Times New Roman" w:cs="Times New Roman"/>
          <w:bCs/>
          <w:shd w:val="clear" w:color="auto" w:fill="FFFFFF"/>
        </w:rPr>
        <w:t>Target Corporation is well known in the United Status as a reputable brand. Relatively 98 percent of the US population easily identifies with the brand and easily recognizes the logo of the bull eye and the red color of Target. Target brand has grown to become an icon that is regarded as cool, stylish and well adored in the retail world.</w:t>
      </w:r>
    </w:p>
    <w:p w14:paraId="57B5748F" w14:textId="77777777" w:rsidR="00DA4774" w:rsidRPr="00DA4774" w:rsidRDefault="00DA4774" w:rsidP="00DA4774">
      <w:pPr>
        <w:pStyle w:val="ListParagraph"/>
        <w:spacing w:line="480" w:lineRule="auto"/>
        <w:jc w:val="both"/>
        <w:rPr>
          <w:rFonts w:ascii="Times New Roman" w:hAnsi="Times New Roman" w:cs="Times New Roman"/>
          <w:bCs/>
          <w:shd w:val="clear" w:color="auto" w:fill="FFFFFF"/>
        </w:rPr>
      </w:pPr>
      <w:r w:rsidRPr="00DA4774">
        <w:rPr>
          <w:rFonts w:ascii="Times New Roman" w:hAnsi="Times New Roman" w:cs="Times New Roman"/>
          <w:bCs/>
          <w:shd w:val="clear" w:color="auto" w:fill="FFFFFF"/>
        </w:rPr>
        <w:lastRenderedPageBreak/>
        <w:t>Strong presence in the United States-Target has 1844 stores as at February 2019, distributed across the U.S thus making it one of the largest retailers in the US. This gives target economies of scale which makes it possess significant buying power thus afford its customers low prices.</w:t>
      </w:r>
    </w:p>
    <w:p w14:paraId="6FD178B2" w14:textId="77777777" w:rsidR="00DA4774" w:rsidRPr="00DA4774" w:rsidRDefault="00DA4774" w:rsidP="00DA4774">
      <w:pPr>
        <w:pStyle w:val="ListParagraph"/>
        <w:spacing w:line="480" w:lineRule="auto"/>
        <w:jc w:val="both"/>
        <w:rPr>
          <w:rFonts w:ascii="Times New Roman" w:hAnsi="Times New Roman" w:cs="Times New Roman"/>
          <w:b/>
          <w:bCs/>
          <w:shd w:val="clear" w:color="auto" w:fill="FFFFFF"/>
        </w:rPr>
      </w:pPr>
      <w:r w:rsidRPr="00DA4774">
        <w:rPr>
          <w:rFonts w:ascii="Times New Roman" w:hAnsi="Times New Roman" w:cs="Times New Roman"/>
          <w:b/>
          <w:bCs/>
          <w:shd w:val="clear" w:color="auto" w:fill="FFFFFF"/>
        </w:rPr>
        <w:t>Weaknesses</w:t>
      </w:r>
    </w:p>
    <w:p w14:paraId="521035A8" w14:textId="77777777" w:rsidR="00DA4774" w:rsidRPr="00DA4774" w:rsidRDefault="00DA4774" w:rsidP="00DA4774">
      <w:pPr>
        <w:pStyle w:val="ListParagraph"/>
        <w:spacing w:line="480" w:lineRule="auto"/>
        <w:jc w:val="both"/>
        <w:rPr>
          <w:rFonts w:ascii="Times New Roman" w:hAnsi="Times New Roman" w:cs="Times New Roman"/>
          <w:bCs/>
          <w:shd w:val="clear" w:color="auto" w:fill="FFFFFF"/>
        </w:rPr>
      </w:pPr>
      <w:r w:rsidRPr="00DA4774">
        <w:rPr>
          <w:rFonts w:ascii="Times New Roman" w:hAnsi="Times New Roman" w:cs="Times New Roman"/>
          <w:bCs/>
          <w:shd w:val="clear" w:color="auto" w:fill="FFFFFF"/>
        </w:rPr>
        <w:t xml:space="preserve">The data breach in 2013 affected customer confidence- while Target has armored itself heavily in protecting customer data since the breach in 2013 where customer data including debit and credit details were stolen, the customer confidence was significantly eroded. </w:t>
      </w:r>
    </w:p>
    <w:p w14:paraId="52E74493" w14:textId="77777777" w:rsidR="00DA4774" w:rsidRPr="00DA4774" w:rsidRDefault="00DA4774" w:rsidP="00DA4774">
      <w:pPr>
        <w:pStyle w:val="ListParagraph"/>
        <w:spacing w:line="480" w:lineRule="auto"/>
        <w:jc w:val="both"/>
        <w:rPr>
          <w:rFonts w:ascii="Times New Roman" w:hAnsi="Times New Roman" w:cs="Times New Roman"/>
          <w:bCs/>
          <w:shd w:val="clear" w:color="auto" w:fill="FFFFFF"/>
        </w:rPr>
      </w:pPr>
      <w:r w:rsidRPr="00DA4774">
        <w:rPr>
          <w:rFonts w:ascii="Times New Roman" w:hAnsi="Times New Roman" w:cs="Times New Roman"/>
          <w:bCs/>
          <w:shd w:val="clear" w:color="auto" w:fill="FFFFFF"/>
        </w:rPr>
        <w:t>Target has not fully diversified itself as its rival competitors who are retail giants such as Walmart, Kroger and Costco. This makes Target vulnerable to changing economic conditions as well as changing shopping patterns compared to its competitors.</w:t>
      </w:r>
    </w:p>
    <w:p w14:paraId="0D3E8D61" w14:textId="77777777" w:rsidR="00DA4774" w:rsidRPr="00DA4774" w:rsidRDefault="00DA4774" w:rsidP="00DA4774">
      <w:pPr>
        <w:pStyle w:val="ListParagraph"/>
        <w:spacing w:line="480" w:lineRule="auto"/>
        <w:jc w:val="both"/>
        <w:rPr>
          <w:rFonts w:ascii="Times New Roman" w:hAnsi="Times New Roman" w:cs="Times New Roman"/>
          <w:b/>
          <w:bCs/>
          <w:shd w:val="clear" w:color="auto" w:fill="FFFFFF"/>
        </w:rPr>
      </w:pPr>
      <w:r w:rsidRPr="00DA4774">
        <w:rPr>
          <w:rFonts w:ascii="Times New Roman" w:hAnsi="Times New Roman" w:cs="Times New Roman"/>
          <w:b/>
          <w:bCs/>
          <w:shd w:val="clear" w:color="auto" w:fill="FFFFFF"/>
        </w:rPr>
        <w:t>Opportunities</w:t>
      </w:r>
    </w:p>
    <w:p w14:paraId="33C26AC7" w14:textId="77777777" w:rsidR="00DA4774" w:rsidRPr="00DA4774" w:rsidRDefault="00DA4774" w:rsidP="00DA4774">
      <w:pPr>
        <w:pStyle w:val="ListParagraph"/>
        <w:spacing w:line="480" w:lineRule="auto"/>
        <w:jc w:val="both"/>
        <w:rPr>
          <w:rFonts w:ascii="Times New Roman" w:hAnsi="Times New Roman" w:cs="Times New Roman"/>
          <w:bCs/>
          <w:shd w:val="clear" w:color="auto" w:fill="FFFFFF"/>
        </w:rPr>
      </w:pPr>
      <w:r w:rsidRPr="00DA4774">
        <w:rPr>
          <w:rFonts w:ascii="Times New Roman" w:hAnsi="Times New Roman" w:cs="Times New Roman"/>
          <w:bCs/>
          <w:shd w:val="clear" w:color="auto" w:fill="FFFFFF"/>
        </w:rPr>
        <w:t>Expanding to international markets particularly in the emerging economies which will boost its business. Target operations are confined within the US therefore opening stores in the international market will provide Target with an opportunity to grow wider and have a large customer reach and increased business scale.</w:t>
      </w:r>
    </w:p>
    <w:p w14:paraId="44871209" w14:textId="77777777" w:rsidR="00DA4774" w:rsidRPr="00DA4774" w:rsidRDefault="00DA4774" w:rsidP="00DA4774">
      <w:pPr>
        <w:pStyle w:val="ListParagraph"/>
        <w:spacing w:line="480" w:lineRule="auto"/>
        <w:jc w:val="both"/>
        <w:rPr>
          <w:rFonts w:ascii="Times New Roman" w:hAnsi="Times New Roman" w:cs="Times New Roman"/>
          <w:b/>
          <w:bCs/>
          <w:shd w:val="clear" w:color="auto" w:fill="FFFFFF"/>
        </w:rPr>
      </w:pPr>
      <w:r w:rsidRPr="00DA4774">
        <w:rPr>
          <w:rFonts w:ascii="Times New Roman" w:hAnsi="Times New Roman" w:cs="Times New Roman"/>
          <w:b/>
          <w:bCs/>
          <w:shd w:val="clear" w:color="auto" w:fill="FFFFFF"/>
        </w:rPr>
        <w:t>Threats</w:t>
      </w:r>
    </w:p>
    <w:p w14:paraId="0CCBB086" w14:textId="77777777" w:rsidR="00DA4774" w:rsidRPr="00DA4774" w:rsidRDefault="00DA4774" w:rsidP="00DA4774">
      <w:pPr>
        <w:pStyle w:val="ListParagraph"/>
        <w:spacing w:line="480" w:lineRule="auto"/>
        <w:jc w:val="both"/>
        <w:rPr>
          <w:rFonts w:ascii="Times New Roman" w:hAnsi="Times New Roman" w:cs="Times New Roman"/>
        </w:rPr>
      </w:pPr>
      <w:r w:rsidRPr="00DA4774">
        <w:rPr>
          <w:rFonts w:ascii="Times New Roman" w:hAnsi="Times New Roman" w:cs="Times New Roman"/>
        </w:rPr>
        <w:t>Competition from rival retailers such as Walmart in terms of overlap of offerings. For example, most of the products that Target offers are quite similar to those of Walmart hence giving a likely pressure to raise the prices in the market.</w:t>
      </w:r>
    </w:p>
    <w:p w14:paraId="7D3FC291" w14:textId="77777777" w:rsidR="00DA4774" w:rsidRPr="00DA4774" w:rsidRDefault="00DA4774" w:rsidP="00DA4774">
      <w:pPr>
        <w:pStyle w:val="ListParagraph"/>
        <w:spacing w:line="480" w:lineRule="auto"/>
        <w:jc w:val="both"/>
        <w:rPr>
          <w:rFonts w:ascii="Times New Roman" w:hAnsi="Times New Roman" w:cs="Times New Roman"/>
        </w:rPr>
      </w:pPr>
      <w:r w:rsidRPr="00DA4774">
        <w:rPr>
          <w:rFonts w:ascii="Times New Roman" w:hAnsi="Times New Roman" w:cs="Times New Roman"/>
        </w:rPr>
        <w:t>Falling incomes of the average American citizens. This translates to a low buying power. This will potentially reduce the profitable purchases at target thus making people to become less inclined to shop.</w:t>
      </w:r>
    </w:p>
    <w:p w14:paraId="1218363B" w14:textId="3BEE9718" w:rsidR="00DA4774" w:rsidRPr="00DA4774" w:rsidRDefault="00DA4774" w:rsidP="00DA4774">
      <w:pPr>
        <w:pStyle w:val="ListParagraph"/>
        <w:spacing w:line="480" w:lineRule="auto"/>
        <w:jc w:val="both"/>
        <w:rPr>
          <w:rFonts w:ascii="Times New Roman" w:hAnsi="Times New Roman" w:cs="Times New Roman"/>
        </w:rPr>
      </w:pPr>
    </w:p>
    <w:p w14:paraId="4B2745D7" w14:textId="733E40AC" w:rsidR="00DA4774" w:rsidRDefault="00DA4774" w:rsidP="00DA4774">
      <w:pPr>
        <w:pStyle w:val="ListParagraph"/>
        <w:spacing w:line="480" w:lineRule="auto"/>
        <w:jc w:val="both"/>
        <w:rPr>
          <w:rFonts w:ascii="Times New Roman" w:hAnsi="Times New Roman" w:cs="Times New Roman"/>
        </w:rPr>
      </w:pPr>
    </w:p>
    <w:p w14:paraId="3643F7B4" w14:textId="6882798C" w:rsidR="00DA4774" w:rsidRDefault="00DA4774" w:rsidP="00DA4774">
      <w:pPr>
        <w:pStyle w:val="ListParagraph"/>
        <w:spacing w:line="480" w:lineRule="auto"/>
        <w:jc w:val="both"/>
        <w:rPr>
          <w:rFonts w:ascii="Times New Roman" w:hAnsi="Times New Roman" w:cs="Times New Roman"/>
        </w:rPr>
      </w:pPr>
    </w:p>
    <w:p w14:paraId="707DE2CC" w14:textId="28729E60" w:rsidR="00DA4774" w:rsidRDefault="00DA4774" w:rsidP="00DA4774">
      <w:pPr>
        <w:pStyle w:val="ListParagraph"/>
        <w:spacing w:line="480" w:lineRule="auto"/>
        <w:jc w:val="both"/>
        <w:rPr>
          <w:rFonts w:ascii="Times New Roman" w:hAnsi="Times New Roman" w:cs="Times New Roman"/>
        </w:rPr>
      </w:pPr>
    </w:p>
    <w:p w14:paraId="5032A2DD" w14:textId="77777777" w:rsidR="00DA4774" w:rsidRPr="00DA4774" w:rsidRDefault="00DA4774" w:rsidP="00DA4774">
      <w:pPr>
        <w:pStyle w:val="ListParagraph"/>
        <w:spacing w:line="480" w:lineRule="auto"/>
        <w:jc w:val="both"/>
        <w:rPr>
          <w:rFonts w:ascii="Times New Roman" w:hAnsi="Times New Roman" w:cs="Times New Roman"/>
        </w:rPr>
      </w:pPr>
    </w:p>
    <w:p w14:paraId="264F6A6A" w14:textId="4FB23282" w:rsidR="00DA4774" w:rsidRPr="00DA4774" w:rsidRDefault="00DA4774" w:rsidP="00DA4774">
      <w:pPr>
        <w:pStyle w:val="ListParagraph"/>
        <w:spacing w:line="480" w:lineRule="auto"/>
        <w:jc w:val="both"/>
        <w:rPr>
          <w:rFonts w:ascii="Times New Roman" w:hAnsi="Times New Roman" w:cs="Times New Roman"/>
        </w:rPr>
      </w:pPr>
    </w:p>
    <w:p w14:paraId="02488271" w14:textId="32C0DB07" w:rsidR="00DA4774" w:rsidRPr="00DA4774" w:rsidRDefault="00DA4774" w:rsidP="00DA4774">
      <w:pPr>
        <w:pStyle w:val="ListParagraph"/>
        <w:spacing w:line="480" w:lineRule="auto"/>
        <w:jc w:val="both"/>
        <w:rPr>
          <w:rFonts w:ascii="Times New Roman" w:hAnsi="Times New Roman" w:cs="Times New Roman"/>
        </w:rPr>
      </w:pPr>
    </w:p>
    <w:p w14:paraId="2B9F7B4E" w14:textId="204A2F10" w:rsidR="00DA4774" w:rsidRPr="00DA4774" w:rsidRDefault="00DA4774" w:rsidP="00DA4774">
      <w:pPr>
        <w:pStyle w:val="ListParagraph"/>
        <w:spacing w:line="480" w:lineRule="auto"/>
        <w:jc w:val="both"/>
        <w:rPr>
          <w:rFonts w:ascii="Times New Roman" w:hAnsi="Times New Roman" w:cs="Times New Roman"/>
        </w:rPr>
      </w:pPr>
    </w:p>
    <w:p w14:paraId="58FC367A" w14:textId="5EC2D2F7" w:rsidR="00DA4774" w:rsidRPr="00DA4774" w:rsidRDefault="00DA4774" w:rsidP="00DA4774">
      <w:pPr>
        <w:pStyle w:val="ListParagraph"/>
        <w:spacing w:line="480" w:lineRule="auto"/>
        <w:jc w:val="both"/>
        <w:rPr>
          <w:rFonts w:ascii="Times New Roman" w:hAnsi="Times New Roman" w:cs="Times New Roman"/>
        </w:rPr>
      </w:pPr>
    </w:p>
    <w:p w14:paraId="7324361A" w14:textId="4F3C849F" w:rsidR="00DA4774" w:rsidRPr="00DA4774" w:rsidRDefault="00DA4774" w:rsidP="00DA4774">
      <w:pPr>
        <w:pStyle w:val="ListParagraph"/>
        <w:spacing w:line="480" w:lineRule="auto"/>
        <w:jc w:val="both"/>
        <w:rPr>
          <w:rFonts w:ascii="Times New Roman" w:hAnsi="Times New Roman" w:cs="Times New Roman"/>
        </w:rPr>
      </w:pPr>
    </w:p>
    <w:p w14:paraId="77152377" w14:textId="0D111126" w:rsidR="00DA4774" w:rsidRDefault="00DA4774" w:rsidP="00DA4774">
      <w:pPr>
        <w:pStyle w:val="ListParagraph"/>
        <w:spacing w:line="480" w:lineRule="auto"/>
        <w:jc w:val="both"/>
        <w:rPr>
          <w:rFonts w:ascii="Times New Roman" w:hAnsi="Times New Roman" w:cs="Times New Roman"/>
        </w:rPr>
      </w:pPr>
    </w:p>
    <w:p w14:paraId="62CB8BFC" w14:textId="35C630B1" w:rsidR="00DA4774" w:rsidRDefault="00DA4774" w:rsidP="00DA4774">
      <w:pPr>
        <w:pStyle w:val="ListParagraph"/>
        <w:spacing w:line="480" w:lineRule="auto"/>
        <w:jc w:val="both"/>
        <w:rPr>
          <w:rFonts w:ascii="Times New Roman" w:hAnsi="Times New Roman" w:cs="Times New Roman"/>
        </w:rPr>
      </w:pPr>
    </w:p>
    <w:p w14:paraId="0F46D098" w14:textId="2ABD05FA" w:rsidR="00DA4774" w:rsidRDefault="00DA4774" w:rsidP="00DA4774">
      <w:pPr>
        <w:pStyle w:val="ListParagraph"/>
        <w:spacing w:line="480" w:lineRule="auto"/>
        <w:jc w:val="both"/>
        <w:rPr>
          <w:rFonts w:ascii="Times New Roman" w:hAnsi="Times New Roman" w:cs="Times New Roman"/>
        </w:rPr>
      </w:pPr>
    </w:p>
    <w:p w14:paraId="309B087C" w14:textId="46A14D85" w:rsidR="00DA4774" w:rsidRDefault="00DA4774" w:rsidP="00DA4774">
      <w:pPr>
        <w:pStyle w:val="ListParagraph"/>
        <w:spacing w:line="480" w:lineRule="auto"/>
        <w:jc w:val="both"/>
        <w:rPr>
          <w:rFonts w:ascii="Times New Roman" w:hAnsi="Times New Roman" w:cs="Times New Roman"/>
        </w:rPr>
      </w:pPr>
    </w:p>
    <w:p w14:paraId="3527C44E" w14:textId="51A2A7C5" w:rsidR="00DA4774" w:rsidRDefault="00DA4774" w:rsidP="00DA4774">
      <w:pPr>
        <w:pStyle w:val="ListParagraph"/>
        <w:spacing w:line="480" w:lineRule="auto"/>
        <w:jc w:val="both"/>
        <w:rPr>
          <w:rFonts w:ascii="Times New Roman" w:hAnsi="Times New Roman" w:cs="Times New Roman"/>
        </w:rPr>
      </w:pPr>
    </w:p>
    <w:p w14:paraId="680B1CB0" w14:textId="0D5869E7" w:rsidR="00DA4774" w:rsidRDefault="00DA4774" w:rsidP="00DA4774">
      <w:pPr>
        <w:pStyle w:val="ListParagraph"/>
        <w:spacing w:line="480" w:lineRule="auto"/>
        <w:jc w:val="both"/>
        <w:rPr>
          <w:rFonts w:ascii="Times New Roman" w:hAnsi="Times New Roman" w:cs="Times New Roman"/>
        </w:rPr>
      </w:pPr>
    </w:p>
    <w:p w14:paraId="13E36DDB" w14:textId="77777777" w:rsidR="00DA4774" w:rsidRPr="00DA4774" w:rsidRDefault="00DA4774" w:rsidP="00DA4774">
      <w:pPr>
        <w:pStyle w:val="ListParagraph"/>
        <w:spacing w:line="480" w:lineRule="auto"/>
        <w:jc w:val="both"/>
        <w:rPr>
          <w:rFonts w:ascii="Times New Roman" w:hAnsi="Times New Roman" w:cs="Times New Roman"/>
        </w:rPr>
      </w:pPr>
    </w:p>
    <w:p w14:paraId="14D4EBA4" w14:textId="77777777" w:rsidR="00DA4774" w:rsidRDefault="00DA4774" w:rsidP="00DA4774">
      <w:pPr>
        <w:pStyle w:val="ListParagraph"/>
        <w:spacing w:line="480" w:lineRule="auto"/>
        <w:jc w:val="both"/>
        <w:rPr>
          <w:rFonts w:ascii="Times New Roman" w:hAnsi="Times New Roman" w:cs="Times New Roman"/>
        </w:rPr>
      </w:pPr>
    </w:p>
    <w:p w14:paraId="652AB216" w14:textId="77777777" w:rsidR="00DA4774" w:rsidRDefault="00DA4774" w:rsidP="00DA4774">
      <w:pPr>
        <w:pStyle w:val="ListParagraph"/>
        <w:spacing w:line="480" w:lineRule="auto"/>
        <w:jc w:val="both"/>
        <w:rPr>
          <w:rFonts w:ascii="Times New Roman" w:hAnsi="Times New Roman" w:cs="Times New Roman"/>
        </w:rPr>
      </w:pPr>
    </w:p>
    <w:p w14:paraId="1C771681" w14:textId="77777777" w:rsidR="00DA4774" w:rsidRDefault="00DA4774" w:rsidP="00DA4774">
      <w:pPr>
        <w:pStyle w:val="ListParagraph"/>
        <w:spacing w:line="480" w:lineRule="auto"/>
        <w:jc w:val="both"/>
        <w:rPr>
          <w:rFonts w:ascii="Times New Roman" w:hAnsi="Times New Roman" w:cs="Times New Roman"/>
        </w:rPr>
      </w:pPr>
    </w:p>
    <w:p w14:paraId="66BC1CFD" w14:textId="77777777" w:rsidR="00DA4774" w:rsidRDefault="00DA4774" w:rsidP="00DA4774">
      <w:pPr>
        <w:pStyle w:val="ListParagraph"/>
        <w:spacing w:line="480" w:lineRule="auto"/>
        <w:jc w:val="both"/>
        <w:rPr>
          <w:rFonts w:ascii="Times New Roman" w:hAnsi="Times New Roman" w:cs="Times New Roman"/>
        </w:rPr>
      </w:pPr>
    </w:p>
    <w:p w14:paraId="786B168F" w14:textId="77777777" w:rsidR="00DA4774" w:rsidRDefault="00DA4774" w:rsidP="00DA4774">
      <w:pPr>
        <w:pStyle w:val="ListParagraph"/>
        <w:spacing w:line="480" w:lineRule="auto"/>
        <w:jc w:val="both"/>
        <w:rPr>
          <w:rFonts w:ascii="Times New Roman" w:hAnsi="Times New Roman" w:cs="Times New Roman"/>
        </w:rPr>
      </w:pPr>
    </w:p>
    <w:p w14:paraId="17B98BD0" w14:textId="77777777" w:rsidR="00DA4774" w:rsidRDefault="00DA4774" w:rsidP="00DA4774">
      <w:pPr>
        <w:pStyle w:val="ListParagraph"/>
        <w:spacing w:line="480" w:lineRule="auto"/>
        <w:jc w:val="both"/>
        <w:rPr>
          <w:rFonts w:ascii="Times New Roman" w:hAnsi="Times New Roman" w:cs="Times New Roman"/>
        </w:rPr>
      </w:pPr>
    </w:p>
    <w:p w14:paraId="45E52B28" w14:textId="3F4D68C8" w:rsidR="00DA4774" w:rsidRPr="00DA4774" w:rsidRDefault="00DA4774" w:rsidP="00DA4774">
      <w:pPr>
        <w:pStyle w:val="ListParagraph"/>
        <w:spacing w:line="480" w:lineRule="auto"/>
        <w:jc w:val="both"/>
        <w:rPr>
          <w:rFonts w:ascii="Times New Roman" w:hAnsi="Times New Roman" w:cs="Times New Roman"/>
        </w:rPr>
      </w:pPr>
      <w:r w:rsidRPr="00DA4774">
        <w:rPr>
          <w:rFonts w:ascii="Times New Roman" w:hAnsi="Times New Roman" w:cs="Times New Roman"/>
        </w:rPr>
        <w:lastRenderedPageBreak/>
        <w:t>References</w:t>
      </w:r>
    </w:p>
    <w:p w14:paraId="26F55F4F" w14:textId="77777777" w:rsidR="00DA4774" w:rsidRPr="00DA4774" w:rsidRDefault="00DA4774" w:rsidP="00DA4774">
      <w:pPr>
        <w:pStyle w:val="ListParagraph"/>
        <w:spacing w:line="480" w:lineRule="auto"/>
        <w:jc w:val="both"/>
        <w:rPr>
          <w:rFonts w:ascii="Times New Roman" w:hAnsi="Times New Roman" w:cs="Times New Roman"/>
        </w:rPr>
      </w:pPr>
      <w:r w:rsidRPr="00DA4774">
        <w:rPr>
          <w:rFonts w:ascii="Times New Roman" w:hAnsi="Times New Roman" w:cs="Times New Roman"/>
        </w:rPr>
        <w:t>SEC, (2019). Target Corporation. Form 10-K.</w:t>
      </w:r>
      <w:r w:rsidRPr="00DA4774">
        <w:rPr>
          <w:rFonts w:ascii="Times New Roman" w:hAnsi="Times New Roman" w:cs="Times New Roman"/>
        </w:rPr>
        <w:t xml:space="preserve"> </w:t>
      </w:r>
      <w:r w:rsidRPr="00DA4774">
        <w:rPr>
          <w:rFonts w:ascii="Times New Roman" w:hAnsi="Times New Roman" w:cs="Times New Roman"/>
        </w:rPr>
        <w:t xml:space="preserve">Accessed at:  </w:t>
      </w:r>
    </w:p>
    <w:p w14:paraId="650D1988" w14:textId="31447B2F" w:rsidR="00DA4774" w:rsidRPr="00DA4774" w:rsidRDefault="00DA4774" w:rsidP="00DA4774">
      <w:pPr>
        <w:pStyle w:val="ListParagraph"/>
        <w:spacing w:line="480" w:lineRule="auto"/>
        <w:ind w:left="1440"/>
        <w:jc w:val="both"/>
        <w:rPr>
          <w:rFonts w:ascii="Times New Roman" w:hAnsi="Times New Roman" w:cs="Times New Roman"/>
        </w:rPr>
      </w:pPr>
      <w:hyperlink r:id="rId6" w:history="1">
        <w:r w:rsidRPr="00DA4774">
          <w:rPr>
            <w:rStyle w:val="Hyperlink"/>
            <w:rFonts w:ascii="Times New Roman" w:hAnsi="Times New Roman" w:cs="Times New Roman"/>
          </w:rPr>
          <w:t>https://www.sec.gov/Archives/edgar/data/27419/000002741919000006/tgt-20190202x10k.htm</w:t>
        </w:r>
      </w:hyperlink>
    </w:p>
    <w:p w14:paraId="2CED7F35" w14:textId="58F1A712" w:rsidR="00DA4774" w:rsidRPr="00DA4774" w:rsidRDefault="00DA4774" w:rsidP="00DA4774">
      <w:pPr>
        <w:pStyle w:val="ListParagraph"/>
        <w:spacing w:line="480" w:lineRule="auto"/>
        <w:jc w:val="both"/>
        <w:rPr>
          <w:rFonts w:ascii="Times New Roman" w:hAnsi="Times New Roman" w:cs="Times New Roman"/>
          <w:b/>
          <w:bCs/>
        </w:rPr>
      </w:pPr>
      <w:r w:rsidRPr="00DA4774">
        <w:rPr>
          <w:rFonts w:ascii="Times New Roman" w:hAnsi="Times New Roman" w:cs="Times New Roman"/>
          <w:b/>
          <w:bCs/>
        </w:rPr>
        <w:t xml:space="preserve"> </w:t>
      </w:r>
    </w:p>
    <w:p w14:paraId="03D9D38E" w14:textId="77777777" w:rsidR="00560FDC" w:rsidRPr="00DA4774" w:rsidRDefault="00560FDC" w:rsidP="00DA4774">
      <w:pPr>
        <w:spacing w:line="480" w:lineRule="auto"/>
        <w:jc w:val="both"/>
        <w:rPr>
          <w:rFonts w:ascii="Times New Roman" w:hAnsi="Times New Roman" w:cs="Times New Roman"/>
        </w:rPr>
      </w:pPr>
    </w:p>
    <w:p w14:paraId="26B44DF5" w14:textId="77777777" w:rsidR="00ED09D4" w:rsidRPr="00DA4774" w:rsidRDefault="00ED09D4" w:rsidP="00DA4774">
      <w:pPr>
        <w:spacing w:line="480" w:lineRule="auto"/>
        <w:jc w:val="both"/>
        <w:rPr>
          <w:rFonts w:ascii="Times New Roman" w:hAnsi="Times New Roman" w:cs="Times New Roman"/>
        </w:rPr>
      </w:pPr>
    </w:p>
    <w:sectPr w:rsidR="00ED09D4" w:rsidRPr="00DA4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27B69"/>
    <w:multiLevelType w:val="hybridMultilevel"/>
    <w:tmpl w:val="0FCC872E"/>
    <w:lvl w:ilvl="0" w:tplc="FFB200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82D54AF"/>
    <w:multiLevelType w:val="hybridMultilevel"/>
    <w:tmpl w:val="CDB657A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E5A7A"/>
    <w:multiLevelType w:val="hybridMultilevel"/>
    <w:tmpl w:val="F30A5604"/>
    <w:lvl w:ilvl="0" w:tplc="0CB01DD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C810CD1"/>
    <w:multiLevelType w:val="hybridMultilevel"/>
    <w:tmpl w:val="590EDF26"/>
    <w:lvl w:ilvl="0" w:tplc="C2502F2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E644FDF"/>
    <w:multiLevelType w:val="hybridMultilevel"/>
    <w:tmpl w:val="5EBEFCF4"/>
    <w:lvl w:ilvl="0" w:tplc="C9962B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5E761431"/>
    <w:multiLevelType w:val="hybridMultilevel"/>
    <w:tmpl w:val="B4909280"/>
    <w:lvl w:ilvl="0" w:tplc="A308D60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4"/>
  </w:num>
  <w:num w:numId="3">
    <w:abstractNumId w:val="3"/>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FDC"/>
    <w:rsid w:val="00015E6E"/>
    <w:rsid w:val="000F707F"/>
    <w:rsid w:val="001D0961"/>
    <w:rsid w:val="00215201"/>
    <w:rsid w:val="003A272E"/>
    <w:rsid w:val="003E73F7"/>
    <w:rsid w:val="00431D20"/>
    <w:rsid w:val="00442D0D"/>
    <w:rsid w:val="005060FB"/>
    <w:rsid w:val="00536D3D"/>
    <w:rsid w:val="00545517"/>
    <w:rsid w:val="00560FDC"/>
    <w:rsid w:val="00664A63"/>
    <w:rsid w:val="00840C72"/>
    <w:rsid w:val="00892475"/>
    <w:rsid w:val="008D376A"/>
    <w:rsid w:val="0092782C"/>
    <w:rsid w:val="00A80AE9"/>
    <w:rsid w:val="00C3758B"/>
    <w:rsid w:val="00C56999"/>
    <w:rsid w:val="00C76C85"/>
    <w:rsid w:val="00C84BB4"/>
    <w:rsid w:val="00CE149D"/>
    <w:rsid w:val="00D54072"/>
    <w:rsid w:val="00D858B5"/>
    <w:rsid w:val="00D920DA"/>
    <w:rsid w:val="00DA4774"/>
    <w:rsid w:val="00DB7BE7"/>
    <w:rsid w:val="00DE39D2"/>
    <w:rsid w:val="00E80669"/>
    <w:rsid w:val="00EC05A3"/>
    <w:rsid w:val="00ED09D4"/>
    <w:rsid w:val="00EE3D6B"/>
    <w:rsid w:val="00FA0168"/>
    <w:rsid w:val="00FD5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1323D"/>
  <w15:chartTrackingRefBased/>
  <w15:docId w15:val="{9D1A9B5F-CB7E-4F98-9849-85A9D4C9A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FDC"/>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0FDC"/>
    <w:pPr>
      <w:ind w:left="720"/>
      <w:contextualSpacing/>
    </w:pPr>
  </w:style>
  <w:style w:type="character" w:styleId="Hyperlink">
    <w:name w:val="Hyperlink"/>
    <w:basedOn w:val="DefaultParagraphFont"/>
    <w:uiPriority w:val="99"/>
    <w:unhideWhenUsed/>
    <w:rsid w:val="00560FDC"/>
    <w:rPr>
      <w:color w:val="0563C1" w:themeColor="hyperlink"/>
      <w:u w:val="single"/>
    </w:rPr>
  </w:style>
  <w:style w:type="character" w:styleId="UnresolvedMention">
    <w:name w:val="Unresolved Mention"/>
    <w:basedOn w:val="DefaultParagraphFont"/>
    <w:uiPriority w:val="99"/>
    <w:semiHidden/>
    <w:unhideWhenUsed/>
    <w:rsid w:val="00DA4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ec.gov/Archives/edgar/data/27419/000002741919000006/tgt-20190202x10k.htm" TargetMode="External"/><Relationship Id="rId5" Type="http://schemas.openxmlformats.org/officeDocument/2006/relationships/hyperlink" Target="http://www.sec.gov/edgar/searchedgar/companysearch.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416</TotalTime>
  <Pages>9</Pages>
  <Words>1490</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youth856</dc:creator>
  <cp:keywords/>
  <dc:description/>
  <cp:lastModifiedBy>Scofied</cp:lastModifiedBy>
  <cp:revision>11</cp:revision>
  <dcterms:created xsi:type="dcterms:W3CDTF">2020-01-10T09:34:00Z</dcterms:created>
  <dcterms:modified xsi:type="dcterms:W3CDTF">2020-01-11T13:53:00Z</dcterms:modified>
</cp:coreProperties>
</file>